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B" w:rsidRDefault="00320E63" w:rsidP="00063648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018864E" wp14:editId="67E53314">
            <wp:simplePos x="0" y="0"/>
            <wp:positionH relativeFrom="column">
              <wp:posOffset>3591560</wp:posOffset>
            </wp:positionH>
            <wp:positionV relativeFrom="paragraph">
              <wp:posOffset>-1153160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083256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التلاوة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للصف </w:t>
      </w:r>
      <w:r w:rsidR="00083256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</w:t>
      </w:r>
      <w:r w:rsidR="00063648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ثامن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الأساسي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10"/>
        <w:bidiVisual/>
        <w:tblW w:w="10774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850"/>
        <w:gridCol w:w="851"/>
        <w:gridCol w:w="1984"/>
        <w:gridCol w:w="2159"/>
        <w:gridCol w:w="1102"/>
      </w:tblGrid>
      <w:tr w:rsidR="00063648" w:rsidRPr="00063648" w:rsidTr="00417C4C">
        <w:trPr>
          <w:trHeight w:val="601"/>
        </w:trPr>
        <w:tc>
          <w:tcPr>
            <w:tcW w:w="297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rtl/>
                <w:lang w:bidi="ar-JO"/>
              </w:rPr>
              <w:t>اسم السورة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rtl/>
                <w:lang w:bidi="ar-JO"/>
              </w:rPr>
              <w:t>الأسبوع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rtl/>
                <w:lang w:bidi="ar-JO"/>
              </w:rPr>
              <w:t>المهمة التعليمية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rtl/>
                <w:lang w:bidi="ar-JO"/>
              </w:rPr>
              <w:t>الوسائل والمصادر التعليمية</w:t>
            </w: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rtl/>
                <w:lang w:bidi="ar-JO"/>
              </w:rPr>
              <w:t>الملاحظات</w:t>
            </w:r>
          </w:p>
        </w:tc>
      </w:tr>
      <w:tr w:rsidR="00063648" w:rsidRPr="00063648" w:rsidTr="00417C4C">
        <w:trPr>
          <w:trHeight w:val="38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63648" w:rsidRPr="00063648" w:rsidRDefault="00063648" w:rsidP="0006364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سورة 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الأنبياء /</w:t>
            </w: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تفخيم الراء  </w:t>
            </w:r>
          </w:p>
          <w:p w:rsidR="00063648" w:rsidRPr="00063648" w:rsidRDefault="00063648" w:rsidP="0006364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63648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كانون ثاني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63648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84" w:type="dxa"/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063648">
              <w:rPr>
                <w:rFonts w:ascii="Arial" w:hAnsi="Arial" w:cs="Arial" w:hint="cs"/>
                <w:sz w:val="24"/>
                <w:szCs w:val="24"/>
                <w:rtl/>
              </w:rPr>
              <w:t>اعداد خطة مفاهيمية لاحكام الراء</w:t>
            </w:r>
          </w:p>
          <w:p w:rsidR="00063648" w:rsidRPr="00063648" w:rsidRDefault="00063648" w:rsidP="00063648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59" w:type="dxa"/>
            <w:vMerge w:val="restart"/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 ـ لوحات كرتونية .</w:t>
            </w: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 ـ شفافيات .</w:t>
            </w: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 ـ مسجل .</w:t>
            </w: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4 ـ كتاب التجويد لملحس .</w:t>
            </w: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5 ـ أوراق عمل.</w:t>
            </w: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6 ـ بطاقات .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063648" w:rsidRPr="00063648" w:rsidTr="00417C4C">
        <w:trPr>
          <w:trHeight w:val="833"/>
        </w:trPr>
        <w:tc>
          <w:tcPr>
            <w:tcW w:w="2977" w:type="dxa"/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سورة 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الأنبياء/ </w:t>
            </w: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ت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رقيق</w:t>
            </w: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الراء  </w:t>
            </w:r>
          </w:p>
        </w:tc>
        <w:tc>
          <w:tcPr>
            <w:tcW w:w="851" w:type="dxa"/>
            <w:shd w:val="clear" w:color="auto" w:fill="auto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063648" w:rsidRPr="00063648" w:rsidRDefault="00063648" w:rsidP="00063648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63648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63648" w:rsidRPr="00063648" w:rsidRDefault="00063648" w:rsidP="00063648">
            <w:pPr>
              <w:bidi/>
              <w:ind w:right="601"/>
              <w:rPr>
                <w:rFonts w:ascii="Arial" w:hAnsi="Arial" w:cs="Arial"/>
                <w:sz w:val="24"/>
                <w:szCs w:val="24"/>
                <w:rtl/>
              </w:rPr>
            </w:pPr>
            <w:r w:rsidRPr="00063648">
              <w:rPr>
                <w:rFonts w:ascii="Arial" w:hAnsi="Arial" w:cs="Arial" w:hint="cs"/>
                <w:sz w:val="24"/>
                <w:szCs w:val="24"/>
                <w:rtl/>
              </w:rPr>
              <w:t xml:space="preserve"> استخراج الراء المرققة </w:t>
            </w:r>
          </w:p>
        </w:tc>
        <w:tc>
          <w:tcPr>
            <w:tcW w:w="2159" w:type="dxa"/>
            <w:vMerge/>
            <w:shd w:val="pct25" w:color="auto" w:fill="auto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063648" w:rsidRPr="00063648" w:rsidTr="00417C4C">
        <w:trPr>
          <w:trHeight w:val="556"/>
        </w:trPr>
        <w:tc>
          <w:tcPr>
            <w:tcW w:w="2977" w:type="dxa"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سورة 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فاطر1 /مراجعة تفخيم وترقيق الراء</w:t>
            </w:r>
          </w:p>
          <w:p w:rsidR="00063648" w:rsidRPr="00063648" w:rsidRDefault="00063648" w:rsidP="00063648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063648" w:rsidRPr="00063648" w:rsidRDefault="00063648" w:rsidP="00063648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63648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شباط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984" w:type="dxa"/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063648">
              <w:rPr>
                <w:rFonts w:ascii="Arial" w:hAnsi="Arial" w:cs="Arial" w:hint="cs"/>
                <w:sz w:val="24"/>
                <w:szCs w:val="24"/>
                <w:rtl/>
              </w:rPr>
              <w:t xml:space="preserve">استخراج الراء الفخمة </w:t>
            </w:r>
          </w:p>
        </w:tc>
        <w:tc>
          <w:tcPr>
            <w:tcW w:w="2159" w:type="dxa"/>
            <w:vMerge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</w:tr>
      <w:tr w:rsidR="00063648" w:rsidRPr="00063648" w:rsidTr="00417C4C">
        <w:trPr>
          <w:trHeight w:val="523"/>
        </w:trPr>
        <w:tc>
          <w:tcPr>
            <w:tcW w:w="2977" w:type="dxa"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سورة 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فاطر 2</w:t>
            </w: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/جواز الوجهين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63648" w:rsidRPr="00063648" w:rsidRDefault="00063648" w:rsidP="00063648">
            <w:pPr>
              <w:bidi/>
              <w:ind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4" w:type="dxa"/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063648">
              <w:rPr>
                <w:rFonts w:ascii="Arial" w:hAnsi="Arial" w:cs="Arial" w:hint="cs"/>
                <w:sz w:val="24"/>
                <w:szCs w:val="24"/>
                <w:rtl/>
              </w:rPr>
              <w:t xml:space="preserve">استخراج احكام الراء من الايات </w:t>
            </w:r>
          </w:p>
        </w:tc>
        <w:tc>
          <w:tcPr>
            <w:tcW w:w="2159" w:type="dxa"/>
            <w:vMerge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3648" w:rsidRPr="00063648" w:rsidTr="00417C4C">
        <w:trPr>
          <w:trHeight w:val="523"/>
        </w:trPr>
        <w:tc>
          <w:tcPr>
            <w:tcW w:w="2977" w:type="dxa"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سورة 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فاطر3 /الوقف والقطع والسكت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:rsidR="00063648" w:rsidRPr="00063648" w:rsidRDefault="00063648" w:rsidP="00063648">
            <w:pPr>
              <w:bidi/>
              <w:ind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84" w:type="dxa"/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063648">
              <w:rPr>
                <w:rFonts w:ascii="Arial" w:hAnsi="Arial" w:cs="Arial"/>
                <w:sz w:val="24"/>
                <w:szCs w:val="24"/>
                <w:rtl/>
              </w:rPr>
              <w:t>2- اعد</w:t>
            </w:r>
            <w:r w:rsidRPr="00063648">
              <w:rPr>
                <w:rFonts w:ascii="Arial" w:hAnsi="Arial" w:cs="Arial" w:hint="cs"/>
                <w:sz w:val="24"/>
                <w:szCs w:val="24"/>
                <w:rtl/>
              </w:rPr>
              <w:t>ا</w:t>
            </w:r>
            <w:r w:rsidRPr="00063648">
              <w:rPr>
                <w:rFonts w:ascii="Arial" w:hAnsi="Arial" w:cs="Arial"/>
                <w:sz w:val="24"/>
                <w:szCs w:val="24"/>
                <w:rtl/>
              </w:rPr>
              <w:t xml:space="preserve">د جدول مقارنة بين </w:t>
            </w:r>
            <w:r w:rsidRPr="00063648">
              <w:rPr>
                <w:rFonts w:ascii="Arial" w:hAnsi="Arial" w:cs="Arial" w:hint="cs"/>
                <w:sz w:val="24"/>
                <w:szCs w:val="24"/>
                <w:rtl/>
              </w:rPr>
              <w:t>الوقف والقطع والسكت</w:t>
            </w:r>
          </w:p>
        </w:tc>
        <w:tc>
          <w:tcPr>
            <w:tcW w:w="2159" w:type="dxa"/>
            <w:vMerge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3648" w:rsidRPr="00063648" w:rsidTr="00417C4C">
        <w:trPr>
          <w:trHeight w:val="318"/>
        </w:trPr>
        <w:tc>
          <w:tcPr>
            <w:tcW w:w="2977" w:type="dxa"/>
            <w:shd w:val="clear" w:color="auto" w:fill="auto"/>
          </w:tcPr>
          <w:p w:rsidR="00063648" w:rsidRPr="00063648" w:rsidRDefault="00063648" w:rsidP="0006364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سورة القمر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مراجعة علامات </w:t>
            </w: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الوقف</w:t>
            </w:r>
          </w:p>
        </w:tc>
        <w:tc>
          <w:tcPr>
            <w:tcW w:w="851" w:type="dxa"/>
            <w:shd w:val="clear" w:color="auto" w:fill="auto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063648" w:rsidRPr="00063648" w:rsidRDefault="00063648" w:rsidP="00063648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984" w:type="dxa"/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063648">
              <w:rPr>
                <w:rFonts w:ascii="Arial" w:hAnsi="Arial" w:cs="Arial"/>
                <w:sz w:val="24"/>
                <w:szCs w:val="24"/>
                <w:rtl/>
              </w:rPr>
              <w:t>3-  اعد</w:t>
            </w:r>
            <w:r w:rsidRPr="00063648">
              <w:rPr>
                <w:rFonts w:ascii="Arial" w:hAnsi="Arial" w:cs="Arial" w:hint="cs"/>
                <w:sz w:val="24"/>
                <w:szCs w:val="24"/>
                <w:rtl/>
              </w:rPr>
              <w:t>ا</w:t>
            </w:r>
            <w:r w:rsidRPr="00063648">
              <w:rPr>
                <w:rFonts w:ascii="Arial" w:hAnsi="Arial" w:cs="Arial"/>
                <w:sz w:val="24"/>
                <w:szCs w:val="24"/>
                <w:rtl/>
              </w:rPr>
              <w:t xml:space="preserve">د جدول مقارنة بين </w:t>
            </w:r>
            <w:r w:rsidRPr="00063648">
              <w:rPr>
                <w:rFonts w:ascii="Arial" w:hAnsi="Arial" w:cs="Arial" w:hint="cs"/>
                <w:sz w:val="24"/>
                <w:szCs w:val="24"/>
                <w:rtl/>
              </w:rPr>
              <w:t>علامات الوقف</w:t>
            </w:r>
          </w:p>
        </w:tc>
        <w:tc>
          <w:tcPr>
            <w:tcW w:w="2159" w:type="dxa"/>
            <w:vMerge/>
            <w:shd w:val="pct25" w:color="auto" w:fill="auto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02" w:type="dxa"/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3648" w:rsidRPr="00063648" w:rsidTr="00417C4C">
        <w:trPr>
          <w:trHeight w:val="432"/>
        </w:trPr>
        <w:tc>
          <w:tcPr>
            <w:tcW w:w="2977" w:type="dxa"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سورة ال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قمر2</w:t>
            </w: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 مراجعة احكام الراء</w:t>
            </w:r>
          </w:p>
          <w:p w:rsidR="00063648" w:rsidRPr="00063648" w:rsidRDefault="00063648" w:rsidP="0006364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63648" w:rsidRPr="00063648" w:rsidRDefault="00063648" w:rsidP="00063648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آذار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63648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063648">
              <w:rPr>
                <w:rFonts w:ascii="Arial" w:hAnsi="Arial" w:cs="Arial" w:hint="cs"/>
                <w:sz w:val="24"/>
                <w:szCs w:val="24"/>
                <w:rtl/>
              </w:rPr>
              <w:t>ا</w:t>
            </w:r>
            <w:r w:rsidRPr="00063648">
              <w:rPr>
                <w:rFonts w:ascii="Arial" w:hAnsi="Arial" w:cs="Arial"/>
                <w:sz w:val="24"/>
                <w:szCs w:val="24"/>
                <w:rtl/>
              </w:rPr>
              <w:t>ستخر</w:t>
            </w:r>
            <w:r w:rsidRPr="00063648">
              <w:rPr>
                <w:rFonts w:ascii="Arial" w:hAnsi="Arial" w:cs="Arial" w:hint="cs"/>
                <w:sz w:val="24"/>
                <w:szCs w:val="24"/>
                <w:rtl/>
              </w:rPr>
              <w:t>ا</w:t>
            </w:r>
            <w:r w:rsidRPr="00063648">
              <w:rPr>
                <w:rFonts w:ascii="Arial" w:hAnsi="Arial" w:cs="Arial"/>
                <w:sz w:val="24"/>
                <w:szCs w:val="24"/>
                <w:rtl/>
              </w:rPr>
              <w:t>ج ا</w:t>
            </w:r>
            <w:r w:rsidRPr="00063648">
              <w:rPr>
                <w:rFonts w:ascii="Arial" w:hAnsi="Arial" w:cs="Arial" w:hint="cs"/>
                <w:sz w:val="24"/>
                <w:szCs w:val="24"/>
                <w:rtl/>
              </w:rPr>
              <w:t xml:space="preserve">حكام الراء/ </w:t>
            </w:r>
            <w:r w:rsidRPr="00063648">
              <w:rPr>
                <w:rFonts w:ascii="Arial" w:hAnsi="Arial" w:cs="Arial"/>
                <w:sz w:val="24"/>
                <w:szCs w:val="24"/>
                <w:rtl/>
              </w:rPr>
              <w:t>سورة ال</w:t>
            </w:r>
            <w:r w:rsidRPr="00063648">
              <w:rPr>
                <w:rFonts w:ascii="Arial" w:hAnsi="Arial" w:cs="Arial" w:hint="cs"/>
                <w:sz w:val="24"/>
                <w:szCs w:val="24"/>
                <w:rtl/>
              </w:rPr>
              <w:t>قمر</w:t>
            </w:r>
          </w:p>
        </w:tc>
        <w:tc>
          <w:tcPr>
            <w:tcW w:w="2159" w:type="dxa"/>
            <w:vMerge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3648" w:rsidRPr="00063648" w:rsidTr="00417C4C">
        <w:trPr>
          <w:trHeight w:val="31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سورة القمر3</w:t>
            </w: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همزة الوصل وهمزة القطع</w:t>
            </w:r>
          </w:p>
        </w:tc>
        <w:tc>
          <w:tcPr>
            <w:tcW w:w="851" w:type="dxa"/>
            <w:shd w:val="clear" w:color="auto" w:fill="auto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063648" w:rsidRPr="00063648" w:rsidRDefault="00063648" w:rsidP="00063648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63648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4" w:type="dxa"/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02" w:type="dxa"/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3648" w:rsidRPr="00063648" w:rsidTr="00417C4C">
        <w:trPr>
          <w:trHeight w:val="400"/>
        </w:trPr>
        <w:tc>
          <w:tcPr>
            <w:tcW w:w="2977" w:type="dxa"/>
            <w:shd w:val="pct20" w:color="auto" w:fill="auto"/>
          </w:tcPr>
          <w:p w:rsidR="00063648" w:rsidRPr="00063648" w:rsidRDefault="00063648" w:rsidP="0006364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  <w:rtl/>
              </w:rPr>
            </w:pP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highlight w:val="lightGray"/>
                <w:rtl/>
              </w:rPr>
              <w:t>عيد الفطر السعيد</w:t>
            </w:r>
          </w:p>
        </w:tc>
        <w:tc>
          <w:tcPr>
            <w:tcW w:w="851" w:type="dxa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063648" w:rsidRPr="00063648" w:rsidRDefault="00063648" w:rsidP="00063648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84" w:type="dxa"/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59" w:type="dxa"/>
            <w:vMerge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3648" w:rsidRPr="00063648" w:rsidTr="00417C4C">
        <w:trPr>
          <w:trHeight w:val="369"/>
        </w:trPr>
        <w:tc>
          <w:tcPr>
            <w:tcW w:w="2977" w:type="dxa"/>
            <w:shd w:val="pct20" w:color="auto" w:fill="auto"/>
          </w:tcPr>
          <w:p w:rsidR="00063648" w:rsidRPr="00063648" w:rsidRDefault="00063648" w:rsidP="0006364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امتحان شهرين</w:t>
            </w:r>
          </w:p>
        </w:tc>
        <w:tc>
          <w:tcPr>
            <w:tcW w:w="851" w:type="dxa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:rsidR="00063648" w:rsidRPr="00063648" w:rsidRDefault="00063648" w:rsidP="00063648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</w:p>
        </w:tc>
        <w:tc>
          <w:tcPr>
            <w:tcW w:w="1984" w:type="dxa"/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59" w:type="dxa"/>
            <w:vMerge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3648" w:rsidRPr="00063648" w:rsidTr="00417C4C">
        <w:trPr>
          <w:trHeight w:val="636"/>
        </w:trPr>
        <w:tc>
          <w:tcPr>
            <w:tcW w:w="2977" w:type="dxa"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سورة ال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واقعة1/ كيفية الابتداء ب</w:t>
            </w: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همزة الوصل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في الاسماء            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63648" w:rsidRPr="00063648" w:rsidRDefault="00063648" w:rsidP="00063648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63648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نيسان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63648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الاول </w:t>
            </w:r>
          </w:p>
        </w:tc>
        <w:tc>
          <w:tcPr>
            <w:tcW w:w="1984" w:type="dxa"/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sz w:val="24"/>
                <w:szCs w:val="24"/>
                <w:highlight w:val="lightGray"/>
                <w:rtl/>
              </w:rPr>
            </w:pPr>
            <w:r w:rsidRPr="00063648">
              <w:rPr>
                <w:rFonts w:ascii="Arial" w:hAnsi="Arial" w:cs="Arial"/>
                <w:sz w:val="24"/>
                <w:szCs w:val="24"/>
                <w:rtl/>
              </w:rPr>
              <w:t>مقارنة بين همزة الوصل وهمزة</w:t>
            </w:r>
          </w:p>
        </w:tc>
        <w:tc>
          <w:tcPr>
            <w:tcW w:w="2159" w:type="dxa"/>
            <w:vMerge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1/5 يوم العمال</w:t>
            </w:r>
          </w:p>
        </w:tc>
      </w:tr>
      <w:tr w:rsidR="00063648" w:rsidRPr="00063648" w:rsidTr="00417C4C">
        <w:trPr>
          <w:trHeight w:val="611"/>
        </w:trPr>
        <w:tc>
          <w:tcPr>
            <w:tcW w:w="2977" w:type="dxa"/>
          </w:tcPr>
          <w:p w:rsidR="00063648" w:rsidRPr="00063648" w:rsidRDefault="00063648" w:rsidP="0006364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سورة ال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واقعة2</w:t>
            </w: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كيفية الابتداء بهمزة الوصل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في الافعال</w:t>
            </w:r>
          </w:p>
        </w:tc>
        <w:tc>
          <w:tcPr>
            <w:tcW w:w="851" w:type="dxa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63648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4" w:type="dxa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59" w:type="dxa"/>
            <w:vMerge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02" w:type="dxa"/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3648" w:rsidRPr="00063648" w:rsidTr="00417C4C">
        <w:trPr>
          <w:trHeight w:val="611"/>
        </w:trPr>
        <w:tc>
          <w:tcPr>
            <w:tcW w:w="2977" w:type="dxa"/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  <w:rtl/>
              </w:rPr>
            </w:pP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سورة الواقعة 3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/ مراجعة</w:t>
            </w:r>
          </w:p>
        </w:tc>
        <w:tc>
          <w:tcPr>
            <w:tcW w:w="851" w:type="dxa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 والرابع</w:t>
            </w:r>
          </w:p>
        </w:tc>
        <w:tc>
          <w:tcPr>
            <w:tcW w:w="1984" w:type="dxa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59" w:type="dxa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02" w:type="dxa"/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3648" w:rsidRPr="00063648" w:rsidTr="00417C4C">
        <w:trPr>
          <w:trHeight w:val="611"/>
        </w:trPr>
        <w:tc>
          <w:tcPr>
            <w:tcW w:w="2977" w:type="dxa"/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مراجعة </w:t>
            </w:r>
            <w:r w:rsidRPr="000636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364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عامة للاحكام السابقة</w:t>
            </w:r>
          </w:p>
        </w:tc>
        <w:tc>
          <w:tcPr>
            <w:tcW w:w="851" w:type="dxa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textDirection w:val="btLr"/>
          </w:tcPr>
          <w:p w:rsidR="00063648" w:rsidRPr="00063648" w:rsidRDefault="00063648" w:rsidP="00063648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63648" w:rsidRPr="00063648" w:rsidRDefault="00063648" w:rsidP="00063648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063648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851" w:type="dxa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984" w:type="dxa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59" w:type="dxa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02" w:type="dxa"/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3648" w:rsidRPr="00063648" w:rsidTr="00417C4C">
        <w:trPr>
          <w:trHeight w:val="611"/>
        </w:trPr>
        <w:tc>
          <w:tcPr>
            <w:tcW w:w="2977" w:type="dxa"/>
          </w:tcPr>
          <w:p w:rsidR="00063648" w:rsidRPr="00063648" w:rsidRDefault="00063648" w:rsidP="00063648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امتحان شفهي نهاية الفصل</w:t>
            </w:r>
          </w:p>
          <w:p w:rsidR="00063648" w:rsidRPr="00063648" w:rsidRDefault="00063648" w:rsidP="00063648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063648" w:rsidRPr="00063648" w:rsidRDefault="00063648" w:rsidP="00063648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63648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4" w:type="dxa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59" w:type="dxa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02" w:type="dxa"/>
            <w:shd w:val="clear" w:color="auto" w:fill="auto"/>
          </w:tcPr>
          <w:p w:rsidR="00063648" w:rsidRPr="00063648" w:rsidRDefault="00063648" w:rsidP="00063648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C157B" w:rsidRPr="00417C4C" w:rsidRDefault="00E14577" w:rsidP="00417C4C">
      <w:pPr>
        <w:bidi/>
        <w:rPr>
          <w:sz w:val="28"/>
          <w:szCs w:val="28"/>
          <w:lang w:bidi="ar-JO"/>
        </w:rPr>
      </w:pPr>
      <w:r w:rsidRPr="00417C4C">
        <w:rPr>
          <w:rFonts w:hint="cs"/>
          <w:sz w:val="28"/>
          <w:szCs w:val="28"/>
          <w:rtl/>
          <w:lang w:bidi="ar-JO"/>
        </w:rPr>
        <w:t>ملاحظات مدير المدرسة : ......................................................................................................</w:t>
      </w:r>
      <w:r w:rsidR="00417C4C">
        <w:rPr>
          <w:rFonts w:hint="cs"/>
          <w:sz w:val="28"/>
          <w:szCs w:val="28"/>
          <w:rtl/>
          <w:lang w:bidi="ar-JO"/>
        </w:rPr>
        <w:t xml:space="preserve"> </w:t>
      </w:r>
      <w:r w:rsidRPr="00417C4C">
        <w:rPr>
          <w:rFonts w:hint="cs"/>
          <w:sz w:val="28"/>
          <w:szCs w:val="28"/>
          <w:rtl/>
          <w:lang w:bidi="ar-JO"/>
        </w:rPr>
        <w:t>ملاحظات المشرف التربوي: ...................................................................................................</w:t>
      </w:r>
      <w:bookmarkStart w:id="0" w:name="_GoBack"/>
      <w:bookmarkEnd w:id="0"/>
    </w:p>
    <w:sectPr w:rsidR="005C157B" w:rsidRPr="00417C4C" w:rsidSect="00083256">
      <w:headerReference w:type="default" r:id="rId7"/>
      <w:footerReference w:type="default" r:id="rId8"/>
      <w:pgSz w:w="12240" w:h="15840" w:code="1"/>
      <w:pgMar w:top="1008" w:right="576" w:bottom="1008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ED0" w:rsidRDefault="00405ED0" w:rsidP="00495C17">
      <w:pPr>
        <w:spacing w:after="0" w:line="240" w:lineRule="auto"/>
      </w:pPr>
      <w:r>
        <w:separator/>
      </w:r>
    </w:p>
  </w:endnote>
  <w:endnote w:type="continuationSeparator" w:id="0">
    <w:p w:rsidR="00405ED0" w:rsidRDefault="00405ED0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7B" w:rsidRDefault="005C157B" w:rsidP="005C157B">
    <w:pPr>
      <w:pStyle w:val="Footer"/>
      <w:bidi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ED0" w:rsidRDefault="00405ED0" w:rsidP="00495C17">
      <w:pPr>
        <w:spacing w:after="0" w:line="240" w:lineRule="auto"/>
      </w:pPr>
      <w:r>
        <w:separator/>
      </w:r>
    </w:p>
  </w:footnote>
  <w:footnote w:type="continuationSeparator" w:id="0">
    <w:p w:rsidR="00405ED0" w:rsidRDefault="00405ED0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 wp14:anchorId="63ADBF1B" wp14:editId="1B895D2E">
          <wp:simplePos x="0" y="0"/>
          <wp:positionH relativeFrom="column">
            <wp:posOffset>2936240</wp:posOffset>
          </wp:positionH>
          <wp:positionV relativeFrom="paragraph">
            <wp:posOffset>36830</wp:posOffset>
          </wp:positionV>
          <wp:extent cx="2004060" cy="198120"/>
          <wp:effectExtent l="0" t="0" r="0" b="0"/>
          <wp:wrapNone/>
          <wp:docPr id="3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0"/>
      <w:gridCol w:w="2019"/>
      <w:gridCol w:w="4035"/>
    </w:tblGrid>
    <w:tr w:rsidR="00495C17" w:rsidTr="00BA1769">
      <w:trPr>
        <w:trHeight w:val="1440"/>
        <w:jc w:val="center"/>
      </w:trPr>
      <w:tc>
        <w:tcPr>
          <w:tcW w:w="5760" w:type="dxa"/>
        </w:tcPr>
        <w:p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:rsidR="00495C17" w:rsidRDefault="00495C17" w:rsidP="00253091">
    <w:pPr>
      <w:pStyle w:val="Header"/>
      <w:tabs>
        <w:tab w:val="left" w:pos="41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7"/>
    <w:rsid w:val="00001635"/>
    <w:rsid w:val="00063648"/>
    <w:rsid w:val="00083256"/>
    <w:rsid w:val="000D6F34"/>
    <w:rsid w:val="000E1CF7"/>
    <w:rsid w:val="00182976"/>
    <w:rsid w:val="002406C1"/>
    <w:rsid w:val="00253091"/>
    <w:rsid w:val="00257A5B"/>
    <w:rsid w:val="002617CA"/>
    <w:rsid w:val="00281139"/>
    <w:rsid w:val="00290EEE"/>
    <w:rsid w:val="00320E63"/>
    <w:rsid w:val="003A14F2"/>
    <w:rsid w:val="00401204"/>
    <w:rsid w:val="00405ED0"/>
    <w:rsid w:val="00417BD2"/>
    <w:rsid w:val="00417C4C"/>
    <w:rsid w:val="0042478C"/>
    <w:rsid w:val="00495C17"/>
    <w:rsid w:val="005404C8"/>
    <w:rsid w:val="005C157B"/>
    <w:rsid w:val="005D398F"/>
    <w:rsid w:val="005D429D"/>
    <w:rsid w:val="00605792"/>
    <w:rsid w:val="006057FE"/>
    <w:rsid w:val="00852F5C"/>
    <w:rsid w:val="0093770B"/>
    <w:rsid w:val="00B25D0D"/>
    <w:rsid w:val="00B342F7"/>
    <w:rsid w:val="00B903FD"/>
    <w:rsid w:val="00BA1769"/>
    <w:rsid w:val="00D255D7"/>
    <w:rsid w:val="00D36052"/>
    <w:rsid w:val="00D43D9C"/>
    <w:rsid w:val="00E14577"/>
    <w:rsid w:val="00E35E87"/>
    <w:rsid w:val="00F2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E2D6A"/>
  <w15:docId w15:val="{0797C01F-0720-4286-821D-3EBC92FB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5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5D398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B25D0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28113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59"/>
    <w:rsid w:val="005404C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59"/>
    <w:rsid w:val="00F276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"/>
    <w:uiPriority w:val="59"/>
    <w:rsid w:val="002617C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TableNormal"/>
    <w:next w:val="TableGrid"/>
    <w:uiPriority w:val="59"/>
    <w:rsid w:val="0008325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TableNormal"/>
    <w:next w:val="TableGrid"/>
    <w:uiPriority w:val="59"/>
    <w:rsid w:val="0006364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4</cp:revision>
  <dcterms:created xsi:type="dcterms:W3CDTF">2026-01-14T08:33:00Z</dcterms:created>
  <dcterms:modified xsi:type="dcterms:W3CDTF">2026-01-14T20:16:00Z</dcterms:modified>
</cp:coreProperties>
</file>