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FC7" w:rsidRPr="005C3D8A" w:rsidRDefault="00F97FC7" w:rsidP="00F97FC7">
      <w:pPr>
        <w:jc w:val="center"/>
        <w:rPr>
          <w:rFonts w:hint="cs"/>
          <w:b/>
          <w:bCs/>
          <w:color w:val="000000" w:themeColor="text1"/>
          <w:sz w:val="28"/>
          <w:szCs w:val="28"/>
          <w:u w:val="single"/>
          <w:rtl/>
        </w:rPr>
      </w:pPr>
      <w:r w:rsidRPr="005C3D8A">
        <w:rPr>
          <w:b/>
          <w:bCs/>
          <w:color w:val="000000" w:themeColor="text1"/>
          <w:sz w:val="28"/>
          <w:szCs w:val="28"/>
          <w:u w:val="single"/>
          <w:rtl/>
        </w:rPr>
        <w:fldChar w:fldCharType="begin"/>
      </w:r>
      <w:r w:rsidRPr="005C3D8A">
        <w:rPr>
          <w:b/>
          <w:bCs/>
          <w:color w:val="000000" w:themeColor="text1"/>
          <w:sz w:val="28"/>
          <w:szCs w:val="28"/>
          <w:u w:val="single"/>
          <w:rtl/>
        </w:rPr>
        <w:instrText xml:space="preserve"> </w:instrText>
      </w:r>
      <w:r w:rsidRPr="005C3D8A">
        <w:rPr>
          <w:b/>
          <w:bCs/>
          <w:color w:val="000000" w:themeColor="text1"/>
          <w:sz w:val="28"/>
          <w:szCs w:val="28"/>
          <w:u w:val="single"/>
        </w:rPr>
        <w:instrText>HYPERLINK</w:instrText>
      </w:r>
      <w:r w:rsidRPr="005C3D8A">
        <w:rPr>
          <w:b/>
          <w:bCs/>
          <w:color w:val="000000" w:themeColor="text1"/>
          <w:sz w:val="28"/>
          <w:szCs w:val="28"/>
          <w:u w:val="single"/>
          <w:rtl/>
        </w:rPr>
        <w:instrText xml:space="preserve"> "</w:instrText>
      </w:r>
      <w:r w:rsidRPr="005C3D8A">
        <w:rPr>
          <w:b/>
          <w:bCs/>
          <w:color w:val="000000" w:themeColor="text1"/>
          <w:sz w:val="28"/>
          <w:szCs w:val="28"/>
          <w:u w:val="single"/>
        </w:rPr>
        <w:instrText>https://www.wepal.net/library/?app=content.list&amp;level=5&amp;semester=1&amp;subject=9&amp;type=2&amp;submit=submit</w:instrText>
      </w:r>
      <w:r w:rsidRPr="005C3D8A">
        <w:rPr>
          <w:b/>
          <w:bCs/>
          <w:color w:val="000000" w:themeColor="text1"/>
          <w:sz w:val="28"/>
          <w:szCs w:val="28"/>
          <w:u w:val="single"/>
          <w:rtl/>
        </w:rPr>
        <w:instrText xml:space="preserve">" </w:instrText>
      </w:r>
      <w:r w:rsidRPr="005C3D8A">
        <w:rPr>
          <w:b/>
          <w:bCs/>
          <w:color w:val="000000" w:themeColor="text1"/>
          <w:sz w:val="28"/>
          <w:szCs w:val="28"/>
          <w:u w:val="single"/>
          <w:rtl/>
        </w:rPr>
      </w:r>
      <w:r w:rsidRPr="005C3D8A">
        <w:rPr>
          <w:b/>
          <w:bCs/>
          <w:color w:val="000000" w:themeColor="text1"/>
          <w:sz w:val="28"/>
          <w:szCs w:val="28"/>
          <w:u w:val="single"/>
          <w:rtl/>
        </w:rPr>
        <w:fldChar w:fldCharType="separate"/>
      </w:r>
      <w:r w:rsidRPr="005C3D8A">
        <w:rPr>
          <w:rStyle w:val="Hyperlink"/>
          <w:rFonts w:hint="cs"/>
          <w:b/>
          <w:bCs/>
          <w:color w:val="000000" w:themeColor="text1"/>
          <w:sz w:val="28"/>
          <w:szCs w:val="28"/>
          <w:rtl/>
        </w:rPr>
        <w:t>ورقة عمل في مادة التلاوة والتجويد للصف الخامس الاساسي</w:t>
      </w:r>
      <w:r w:rsidRPr="005C3D8A">
        <w:rPr>
          <w:b/>
          <w:bCs/>
          <w:color w:val="000000" w:themeColor="text1"/>
          <w:sz w:val="28"/>
          <w:szCs w:val="28"/>
          <w:u w:val="single"/>
          <w:rtl/>
        </w:rPr>
        <w:fldChar w:fldCharType="end"/>
      </w:r>
    </w:p>
    <w:p w:rsidR="00F97FC7" w:rsidRPr="005C3D8A" w:rsidRDefault="00F97FC7" w:rsidP="00F97FC7">
      <w:pPr>
        <w:pStyle w:val="a3"/>
        <w:rPr>
          <w:sz w:val="16"/>
          <w:szCs w:val="16"/>
          <w:rtl/>
        </w:rPr>
      </w:pPr>
    </w:p>
    <w:p w:rsidR="00F97FC7" w:rsidRPr="00BE0111" w:rsidRDefault="00F97FC7" w:rsidP="00F97FC7">
      <w:pPr>
        <w:rPr>
          <w:b/>
          <w:bCs/>
          <w:sz w:val="28"/>
          <w:szCs w:val="28"/>
          <w:rtl/>
        </w:rPr>
      </w:pPr>
      <w:r w:rsidRPr="00BE0111">
        <w:rPr>
          <w:rFonts w:hint="cs"/>
          <w:b/>
          <w:bCs/>
          <w:sz w:val="28"/>
          <w:szCs w:val="28"/>
          <w:rtl/>
        </w:rPr>
        <w:t xml:space="preserve">الهدف: </w:t>
      </w:r>
      <w:r w:rsidRPr="005C3D8A">
        <w:rPr>
          <w:rFonts w:hint="cs"/>
          <w:sz w:val="28"/>
          <w:szCs w:val="28"/>
          <w:rtl/>
        </w:rPr>
        <w:t>مراجعة حكم الاظهار الحلقي</w:t>
      </w:r>
      <w:r w:rsidRPr="00BE0111">
        <w:rPr>
          <w:rFonts w:hint="cs"/>
          <w:b/>
          <w:bCs/>
          <w:sz w:val="28"/>
          <w:szCs w:val="28"/>
          <w:rtl/>
        </w:rPr>
        <w:t xml:space="preserve"> </w:t>
      </w:r>
    </w:p>
    <w:p w:rsidR="00F97FC7" w:rsidRPr="00BE0111" w:rsidRDefault="00F97FC7" w:rsidP="00F97FC7">
      <w:pPr>
        <w:rPr>
          <w:sz w:val="28"/>
          <w:szCs w:val="28"/>
          <w:rtl/>
        </w:rPr>
      </w:pPr>
      <w:r w:rsidRPr="00BE0111">
        <w:rPr>
          <w:rFonts w:hint="cs"/>
          <w:sz w:val="28"/>
          <w:szCs w:val="28"/>
          <w:rtl/>
        </w:rPr>
        <w:t>عزيزتي الطالبة بعدما تعرفت الى اول حكم من احكام النون الساكنة والتنوين هيا نتذكر:</w:t>
      </w:r>
    </w:p>
    <w:p w:rsidR="00F97FC7" w:rsidRPr="00BE0111" w:rsidRDefault="00F97FC7" w:rsidP="00F97FC7">
      <w:pPr>
        <w:rPr>
          <w:sz w:val="28"/>
          <w:szCs w:val="28"/>
          <w:rtl/>
        </w:rPr>
      </w:pPr>
      <w:r w:rsidRPr="00BE0111">
        <w:rPr>
          <w:rFonts w:hint="cs"/>
          <w:b/>
          <w:bCs/>
          <w:sz w:val="28"/>
          <w:szCs w:val="28"/>
          <w:rtl/>
        </w:rPr>
        <w:t>أولا</w:t>
      </w:r>
      <w:r>
        <w:rPr>
          <w:rFonts w:hint="cs"/>
          <w:sz w:val="28"/>
          <w:szCs w:val="28"/>
          <w:rtl/>
        </w:rPr>
        <w:t>:</w:t>
      </w:r>
      <w:r w:rsidRPr="00BE0111">
        <w:rPr>
          <w:rFonts w:hint="cs"/>
          <w:sz w:val="28"/>
          <w:szCs w:val="28"/>
          <w:rtl/>
        </w:rPr>
        <w:t xml:space="preserve"> الإظها</w:t>
      </w:r>
      <w:r w:rsidRPr="00BE0111">
        <w:rPr>
          <w:rFonts w:hint="eastAsia"/>
          <w:sz w:val="28"/>
          <w:szCs w:val="28"/>
          <w:rtl/>
        </w:rPr>
        <w:t>ر</w:t>
      </w:r>
      <w:r w:rsidRPr="00BE0111">
        <w:rPr>
          <w:rFonts w:hint="cs"/>
          <w:sz w:val="28"/>
          <w:szCs w:val="28"/>
          <w:rtl/>
        </w:rPr>
        <w:t xml:space="preserve"> الحلقي: ه</w:t>
      </w:r>
      <w:r w:rsidRPr="00BE0111">
        <w:rPr>
          <w:rFonts w:hint="eastAsia"/>
          <w:sz w:val="28"/>
          <w:szCs w:val="28"/>
          <w:rtl/>
        </w:rPr>
        <w:t>و</w:t>
      </w:r>
      <w:r w:rsidRPr="00BE0111">
        <w:rPr>
          <w:rFonts w:hint="cs"/>
          <w:sz w:val="28"/>
          <w:szCs w:val="28"/>
          <w:rtl/>
        </w:rPr>
        <w:t xml:space="preserve"> النطق بالنون الساكنة والتنوين نطقا ظاهرا بلا غنة او تشديد</w:t>
      </w:r>
    </w:p>
    <w:p w:rsidR="00F97FC7" w:rsidRDefault="00F97FC7" w:rsidP="00F97FC7">
      <w:pPr>
        <w:rPr>
          <w:sz w:val="28"/>
          <w:szCs w:val="28"/>
          <w:rtl/>
        </w:rPr>
      </w:pPr>
      <w:r w:rsidRPr="00BE0111">
        <w:rPr>
          <w:rFonts w:hint="cs"/>
          <w:b/>
          <w:bCs/>
          <w:sz w:val="28"/>
          <w:szCs w:val="28"/>
          <w:rtl/>
        </w:rPr>
        <w:t>ثانيا:</w:t>
      </w:r>
      <w:r w:rsidRPr="00BE0111">
        <w:rPr>
          <w:rFonts w:hint="cs"/>
          <w:sz w:val="28"/>
          <w:szCs w:val="28"/>
          <w:rtl/>
        </w:rPr>
        <w:t xml:space="preserve"> حروف الاظهار الحلقي ستة حروف مجموعة في بيت الشعر :</w:t>
      </w:r>
    </w:p>
    <w:p w:rsidR="00F97FC7" w:rsidRPr="005C3D8A" w:rsidRDefault="00F97FC7" w:rsidP="00F97FC7">
      <w:pPr>
        <w:jc w:val="center"/>
        <w:rPr>
          <w:rFonts w:ascii="Aldhabi" w:hAnsi="Aldhabi" w:cs="Aldhabi"/>
          <w:color w:val="000000" w:themeColor="text1"/>
          <w:sz w:val="72"/>
          <w:szCs w:val="72"/>
          <w:rtl/>
        </w:rPr>
      </w:pPr>
      <w:hyperlink r:id="rId5" w:history="1">
        <w:r w:rsidRPr="005C3D8A">
          <w:rPr>
            <w:rStyle w:val="Hyperlink"/>
            <w:rFonts w:ascii="Aldhabi" w:hAnsi="Aldhabi" w:cs="Aldhabi"/>
            <w:color w:val="000000" w:themeColor="text1"/>
            <w:sz w:val="72"/>
            <w:szCs w:val="72"/>
            <w:u w:val="none"/>
            <w:rtl/>
          </w:rPr>
          <w:t xml:space="preserve">" </w:t>
        </w:r>
        <w:r w:rsidRPr="005C3D8A">
          <w:rPr>
            <w:rStyle w:val="Hyperlink"/>
            <w:rFonts w:ascii="Aldhabi" w:hAnsi="Aldhabi" w:cs="Aldhabi"/>
            <w:b/>
            <w:bCs/>
            <w:color w:val="000000" w:themeColor="text1"/>
            <w:sz w:val="72"/>
            <w:szCs w:val="72"/>
            <w:u w:val="none"/>
            <w:rtl/>
          </w:rPr>
          <w:t>أ</w:t>
        </w:r>
        <w:r w:rsidRPr="005C3D8A">
          <w:rPr>
            <w:rStyle w:val="Hyperlink"/>
            <w:rFonts w:ascii="Aldhabi" w:hAnsi="Aldhabi" w:cs="Aldhabi"/>
            <w:color w:val="000000" w:themeColor="text1"/>
            <w:sz w:val="72"/>
            <w:szCs w:val="72"/>
            <w:u w:val="none"/>
            <w:rtl/>
          </w:rPr>
          <w:t xml:space="preserve">خي </w:t>
        </w:r>
        <w:r w:rsidRPr="005C3D8A">
          <w:rPr>
            <w:rStyle w:val="Hyperlink"/>
            <w:rFonts w:ascii="Aldhabi" w:hAnsi="Aldhabi" w:cs="Aldhabi"/>
            <w:b/>
            <w:bCs/>
            <w:color w:val="000000" w:themeColor="text1"/>
            <w:sz w:val="72"/>
            <w:szCs w:val="72"/>
            <w:u w:val="none"/>
            <w:rtl/>
          </w:rPr>
          <w:t>ها</w:t>
        </w:r>
        <w:r w:rsidRPr="005C3D8A">
          <w:rPr>
            <w:rStyle w:val="Hyperlink"/>
            <w:rFonts w:ascii="Aldhabi" w:hAnsi="Aldhabi" w:cs="Aldhabi"/>
            <w:color w:val="000000" w:themeColor="text1"/>
            <w:sz w:val="72"/>
            <w:szCs w:val="72"/>
            <w:u w:val="none"/>
            <w:rtl/>
          </w:rPr>
          <w:t xml:space="preserve">ك </w:t>
        </w:r>
        <w:r w:rsidRPr="005C3D8A">
          <w:rPr>
            <w:rStyle w:val="Hyperlink"/>
            <w:rFonts w:ascii="Aldhabi" w:hAnsi="Aldhabi" w:cs="Aldhabi" w:hint="cs"/>
            <w:b/>
            <w:bCs/>
            <w:color w:val="000000" w:themeColor="text1"/>
            <w:sz w:val="72"/>
            <w:szCs w:val="72"/>
            <w:u w:val="none"/>
            <w:rtl/>
          </w:rPr>
          <w:t>علما</w:t>
        </w:r>
        <w:r w:rsidRPr="005C3D8A">
          <w:rPr>
            <w:rStyle w:val="Hyperlink"/>
            <w:rFonts w:ascii="Aldhabi" w:hAnsi="Aldhabi" w:cs="Aldhabi"/>
            <w:color w:val="000000" w:themeColor="text1"/>
            <w:sz w:val="72"/>
            <w:szCs w:val="72"/>
            <w:u w:val="none"/>
            <w:rtl/>
          </w:rPr>
          <w:t xml:space="preserve"> </w:t>
        </w:r>
        <w:proofErr w:type="spellStart"/>
        <w:r w:rsidRPr="005C3D8A">
          <w:rPr>
            <w:rStyle w:val="Hyperlink"/>
            <w:rFonts w:ascii="Aldhabi" w:hAnsi="Aldhabi" w:cs="Aldhabi"/>
            <w:b/>
            <w:bCs/>
            <w:color w:val="000000" w:themeColor="text1"/>
            <w:sz w:val="72"/>
            <w:szCs w:val="72"/>
            <w:u w:val="none"/>
            <w:rtl/>
          </w:rPr>
          <w:t>حا</w:t>
        </w:r>
        <w:r w:rsidRPr="005C3D8A">
          <w:rPr>
            <w:rStyle w:val="Hyperlink"/>
            <w:rFonts w:ascii="Aldhabi" w:hAnsi="Aldhabi" w:cs="Aldhabi"/>
            <w:color w:val="000000" w:themeColor="text1"/>
            <w:sz w:val="72"/>
            <w:szCs w:val="72"/>
            <w:u w:val="none"/>
            <w:rtl/>
          </w:rPr>
          <w:t>زه</w:t>
        </w:r>
        <w:proofErr w:type="spellEnd"/>
        <w:r w:rsidRPr="005C3D8A">
          <w:rPr>
            <w:rStyle w:val="Hyperlink"/>
            <w:rFonts w:ascii="Aldhabi" w:hAnsi="Aldhabi" w:cs="Aldhabi"/>
            <w:color w:val="000000" w:themeColor="text1"/>
            <w:sz w:val="72"/>
            <w:szCs w:val="72"/>
            <w:u w:val="none"/>
            <w:rtl/>
          </w:rPr>
          <w:t xml:space="preserve"> غير </w:t>
        </w:r>
        <w:r w:rsidRPr="005C3D8A">
          <w:rPr>
            <w:rStyle w:val="Hyperlink"/>
            <w:rFonts w:ascii="Aldhabi" w:hAnsi="Aldhabi" w:cs="Aldhabi"/>
            <w:b/>
            <w:bCs/>
            <w:color w:val="000000" w:themeColor="text1"/>
            <w:sz w:val="72"/>
            <w:szCs w:val="72"/>
            <w:u w:val="none"/>
            <w:rtl/>
          </w:rPr>
          <w:t>خا</w:t>
        </w:r>
        <w:r w:rsidRPr="005C3D8A">
          <w:rPr>
            <w:rStyle w:val="Hyperlink"/>
            <w:rFonts w:ascii="Aldhabi" w:hAnsi="Aldhabi" w:cs="Aldhabi"/>
            <w:color w:val="000000" w:themeColor="text1"/>
            <w:sz w:val="72"/>
            <w:szCs w:val="72"/>
            <w:u w:val="none"/>
            <w:rtl/>
          </w:rPr>
          <w:t>سر"</w:t>
        </w:r>
      </w:hyperlink>
    </w:p>
    <w:p w:rsidR="00F97FC7" w:rsidRPr="00BE0111" w:rsidRDefault="00F97FC7" w:rsidP="00F97FC7">
      <w:pPr>
        <w:jc w:val="both"/>
        <w:rPr>
          <w:sz w:val="28"/>
          <w:szCs w:val="28"/>
          <w:rtl/>
        </w:rPr>
      </w:pPr>
      <w:r w:rsidRPr="00BE0111">
        <w:rPr>
          <w:rFonts w:hint="cs"/>
          <w:b/>
          <w:bCs/>
          <w:sz w:val="28"/>
          <w:szCs w:val="28"/>
          <w:rtl/>
        </w:rPr>
        <w:t>ثالثا</w:t>
      </w:r>
      <w:r w:rsidRPr="00BE0111">
        <w:rPr>
          <w:rFonts w:hint="cs"/>
          <w:sz w:val="28"/>
          <w:szCs w:val="28"/>
          <w:rtl/>
        </w:rPr>
        <w:t>: سب</w:t>
      </w:r>
      <w:r w:rsidRPr="00BE0111">
        <w:rPr>
          <w:rFonts w:hint="eastAsia"/>
          <w:sz w:val="28"/>
          <w:szCs w:val="28"/>
          <w:rtl/>
        </w:rPr>
        <w:t>ب</w:t>
      </w:r>
      <w:r w:rsidRPr="00BE0111">
        <w:rPr>
          <w:rFonts w:hint="cs"/>
          <w:sz w:val="28"/>
          <w:szCs w:val="28"/>
          <w:rtl/>
        </w:rPr>
        <w:t xml:space="preserve"> تسمية الاظهار الحلقي بهذا الاسم لان حروفه الستة تخرج من الحلق "</w:t>
      </w:r>
      <w:r w:rsidRPr="00C64B68">
        <w:rPr>
          <w:rFonts w:hint="cs"/>
          <w:b/>
          <w:bCs/>
          <w:sz w:val="24"/>
          <w:szCs w:val="24"/>
          <w:rtl/>
        </w:rPr>
        <w:t>ء ه ع غ ح خ</w:t>
      </w:r>
      <w:r w:rsidRPr="00BE0111">
        <w:rPr>
          <w:rFonts w:hint="cs"/>
          <w:sz w:val="28"/>
          <w:szCs w:val="28"/>
          <w:rtl/>
        </w:rPr>
        <w:t>"</w:t>
      </w:r>
    </w:p>
    <w:p w:rsidR="00F97FC7" w:rsidRPr="00BE0111" w:rsidRDefault="00F97FC7" w:rsidP="00F97FC7">
      <w:pPr>
        <w:jc w:val="both"/>
        <w:rPr>
          <w:sz w:val="28"/>
          <w:szCs w:val="28"/>
          <w:rtl/>
        </w:rPr>
      </w:pPr>
      <w:r w:rsidRPr="00BE0111">
        <w:rPr>
          <w:rFonts w:hint="cs"/>
          <w:b/>
          <w:bCs/>
          <w:sz w:val="28"/>
          <w:szCs w:val="28"/>
          <w:rtl/>
        </w:rPr>
        <w:t>رابعا</w:t>
      </w:r>
      <w:r w:rsidRPr="00BE0111">
        <w:rPr>
          <w:rFonts w:hint="cs"/>
          <w:sz w:val="28"/>
          <w:szCs w:val="28"/>
          <w:rtl/>
        </w:rPr>
        <w:t>: الإظها</w:t>
      </w:r>
      <w:r w:rsidRPr="00BE0111">
        <w:rPr>
          <w:rFonts w:hint="eastAsia"/>
          <w:sz w:val="28"/>
          <w:szCs w:val="28"/>
          <w:rtl/>
        </w:rPr>
        <w:t>ر</w:t>
      </w:r>
      <w:r w:rsidRPr="00BE0111">
        <w:rPr>
          <w:rFonts w:hint="cs"/>
          <w:sz w:val="28"/>
          <w:szCs w:val="28"/>
          <w:rtl/>
        </w:rPr>
        <w:t xml:space="preserve"> الحلقي  ممكن ان يأتي في كلمة </w:t>
      </w:r>
      <w:proofErr w:type="spellStart"/>
      <w:r w:rsidRPr="00BE0111">
        <w:rPr>
          <w:rFonts w:hint="cs"/>
          <w:sz w:val="28"/>
          <w:szCs w:val="28"/>
          <w:rtl/>
        </w:rPr>
        <w:t>مثل"</w:t>
      </w:r>
      <w:r w:rsidRPr="00C64B68">
        <w:rPr>
          <w:rFonts w:hint="cs"/>
          <w:b/>
          <w:bCs/>
          <w:sz w:val="28"/>
          <w:szCs w:val="28"/>
          <w:rtl/>
        </w:rPr>
        <w:t>منها</w:t>
      </w:r>
      <w:proofErr w:type="spellEnd"/>
      <w:r w:rsidRPr="00BE0111">
        <w:rPr>
          <w:rFonts w:hint="cs"/>
          <w:sz w:val="28"/>
          <w:szCs w:val="28"/>
          <w:rtl/>
        </w:rPr>
        <w:t>" أو في كلمتين مثل</w:t>
      </w:r>
      <w:r>
        <w:rPr>
          <w:rFonts w:hint="cs"/>
          <w:sz w:val="28"/>
          <w:szCs w:val="28"/>
          <w:rtl/>
        </w:rPr>
        <w:t xml:space="preserve"> </w:t>
      </w:r>
      <w:r w:rsidRPr="00BE0111">
        <w:rPr>
          <w:rFonts w:hint="cs"/>
          <w:sz w:val="28"/>
          <w:szCs w:val="28"/>
          <w:rtl/>
        </w:rPr>
        <w:t>"</w:t>
      </w:r>
      <w:r w:rsidRPr="00C64B68">
        <w:rPr>
          <w:rFonts w:hint="cs"/>
          <w:b/>
          <w:bCs/>
          <w:sz w:val="28"/>
          <w:szCs w:val="28"/>
          <w:rtl/>
        </w:rPr>
        <w:t>ان هو</w:t>
      </w:r>
      <w:r w:rsidRPr="00BE0111">
        <w:rPr>
          <w:rFonts w:hint="cs"/>
          <w:sz w:val="28"/>
          <w:szCs w:val="28"/>
          <w:rtl/>
        </w:rPr>
        <w:t>"</w:t>
      </w:r>
    </w:p>
    <w:p w:rsidR="00F97FC7" w:rsidRPr="00BE0111" w:rsidRDefault="00F97FC7" w:rsidP="00F97FC7">
      <w:pPr>
        <w:jc w:val="both"/>
        <w:rPr>
          <w:sz w:val="28"/>
          <w:szCs w:val="28"/>
          <w:rtl/>
        </w:rPr>
      </w:pPr>
      <w:r w:rsidRPr="00BE0111">
        <w:rPr>
          <w:rFonts w:hint="cs"/>
          <w:b/>
          <w:bCs/>
          <w:sz w:val="28"/>
          <w:szCs w:val="28"/>
          <w:rtl/>
        </w:rPr>
        <w:t>خامسا</w:t>
      </w:r>
      <w:r w:rsidRPr="00BE0111">
        <w:rPr>
          <w:rFonts w:hint="cs"/>
          <w:sz w:val="28"/>
          <w:szCs w:val="28"/>
          <w:rtl/>
        </w:rPr>
        <w:t>: للسكون والتنوين طريقة رسم معينة في حكم الاظهار الحلقي: فالسكون يكون كرأس الحاء الصغيرة"   " اما التنوين فتنوين الفتح والكسر يكونا حركتين متساويتين "    " اما تنوين الضم فيكون ضم حولها قوس "    "</w:t>
      </w:r>
    </w:p>
    <w:p w:rsidR="00F97FC7" w:rsidRPr="00BE0111" w:rsidRDefault="00F97FC7" w:rsidP="00F97FC7">
      <w:pPr>
        <w:jc w:val="center"/>
        <w:rPr>
          <w:sz w:val="28"/>
          <w:szCs w:val="28"/>
          <w:rtl/>
        </w:rPr>
      </w:pPr>
      <w:r>
        <w:rPr>
          <w:sz w:val="28"/>
          <w:szCs w:val="28"/>
          <w:rtl/>
        </w:rPr>
        <w:softHyphen/>
      </w:r>
      <w:r>
        <w:rPr>
          <w:rFonts w:hint="cs"/>
          <w:sz w:val="28"/>
          <w:szCs w:val="28"/>
          <w:rtl/>
        </w:rPr>
        <w:softHyphen/>
      </w:r>
      <w:r>
        <w:rPr>
          <w:sz w:val="28"/>
          <w:szCs w:val="28"/>
          <w:rtl/>
        </w:rPr>
        <w:softHyphen/>
      </w:r>
      <w:r>
        <w:rPr>
          <w:rFonts w:hint="cs"/>
          <w:sz w:val="28"/>
          <w:szCs w:val="28"/>
          <w:rtl/>
        </w:rPr>
        <w:softHyphen/>
      </w:r>
      <w:r>
        <w:rPr>
          <w:sz w:val="28"/>
          <w:szCs w:val="28"/>
          <w:rtl/>
        </w:rPr>
        <w:softHyphen/>
      </w:r>
      <w:r>
        <w:rPr>
          <w:rFonts w:hint="cs"/>
          <w:sz w:val="28"/>
          <w:szCs w:val="28"/>
          <w:rtl/>
        </w:rPr>
        <w:softHyphen/>
      </w:r>
      <w:r>
        <w:rPr>
          <w:sz w:val="28"/>
          <w:szCs w:val="28"/>
          <w:rtl/>
        </w:rPr>
        <w:softHyphen/>
      </w:r>
      <w:r>
        <w:rPr>
          <w:rFonts w:hint="cs"/>
          <w:sz w:val="28"/>
          <w:szCs w:val="28"/>
          <w:rtl/>
        </w:rPr>
        <w:softHyphen/>
      </w:r>
      <w:r>
        <w:rPr>
          <w:sz w:val="28"/>
          <w:szCs w:val="28"/>
          <w:rtl/>
        </w:rPr>
        <w:softHyphen/>
      </w:r>
      <w:r>
        <w:rPr>
          <w:rFonts w:hint="cs"/>
          <w:sz w:val="28"/>
          <w:szCs w:val="28"/>
          <w:rtl/>
        </w:rPr>
        <w:softHyphen/>
      </w:r>
      <w:r>
        <w:rPr>
          <w:sz w:val="28"/>
          <w:szCs w:val="28"/>
          <w:rtl/>
        </w:rPr>
        <w:softHyphen/>
      </w:r>
      <w:r>
        <w:rPr>
          <w:rFonts w:hint="cs"/>
          <w:sz w:val="28"/>
          <w:szCs w:val="28"/>
          <w:rtl/>
        </w:rPr>
        <w:softHyphen/>
      </w:r>
      <w:r>
        <w:rPr>
          <w:sz w:val="28"/>
          <w:szCs w:val="28"/>
          <w:rtl/>
        </w:rPr>
        <w:softHyphen/>
      </w:r>
      <w:r>
        <w:rPr>
          <w:rFonts w:hint="cs"/>
          <w:sz w:val="28"/>
          <w:szCs w:val="28"/>
          <w:rtl/>
        </w:rPr>
        <w:softHyphen/>
      </w:r>
      <w:r>
        <w:rPr>
          <w:sz w:val="28"/>
          <w:szCs w:val="28"/>
          <w:rtl/>
        </w:rPr>
        <w:softHyphen/>
      </w:r>
      <w:r w:rsidRPr="005C3D8A">
        <w:rPr>
          <w:rFonts w:hint="cs"/>
          <w:sz w:val="28"/>
          <w:szCs w:val="28"/>
          <w:u w:val="single"/>
          <w:rtl/>
        </w:rPr>
        <w:t>__________________________________________________</w:t>
      </w:r>
    </w:p>
    <w:p w:rsidR="00F97FC7" w:rsidRPr="00BE0111" w:rsidRDefault="00F97FC7" w:rsidP="00F97FC7">
      <w:pPr>
        <w:jc w:val="both"/>
        <w:rPr>
          <w:sz w:val="28"/>
          <w:szCs w:val="28"/>
          <w:rtl/>
        </w:rPr>
      </w:pPr>
      <w:bookmarkStart w:id="0" w:name="_GoBack"/>
      <w:r w:rsidRPr="005C3D8A">
        <w:rPr>
          <w:rFonts w:hint="cs"/>
          <w:b/>
          <w:bCs/>
          <w:sz w:val="28"/>
          <w:szCs w:val="28"/>
          <w:rtl/>
        </w:rPr>
        <w:t>عزيزتي الطالبة:</w:t>
      </w:r>
      <w:r w:rsidRPr="00BE0111">
        <w:rPr>
          <w:rFonts w:hint="cs"/>
          <w:sz w:val="28"/>
          <w:szCs w:val="28"/>
          <w:rtl/>
        </w:rPr>
        <w:t xml:space="preserve"> بعد خمس م</w:t>
      </w:r>
      <w:r>
        <w:rPr>
          <w:rFonts w:hint="cs"/>
          <w:sz w:val="28"/>
          <w:szCs w:val="28"/>
          <w:rtl/>
        </w:rPr>
        <w:t>ع</w:t>
      </w:r>
      <w:r w:rsidRPr="00BE0111">
        <w:rPr>
          <w:rFonts w:hint="cs"/>
          <w:sz w:val="28"/>
          <w:szCs w:val="28"/>
          <w:rtl/>
        </w:rPr>
        <w:t>لومات جميلة ورائعة عن الاظهار الحلقي هيا نستخرج حكم الاظهار الحلقي من الآيات الاتية ونطبقه "نلفظ</w:t>
      </w:r>
      <w:r w:rsidRPr="00BE0111">
        <w:rPr>
          <w:rFonts w:hint="eastAsia"/>
          <w:sz w:val="28"/>
          <w:szCs w:val="28"/>
          <w:rtl/>
        </w:rPr>
        <w:t>ه</w:t>
      </w:r>
      <w:r w:rsidRPr="00BE0111">
        <w:rPr>
          <w:rFonts w:hint="cs"/>
          <w:sz w:val="28"/>
          <w:szCs w:val="28"/>
          <w:rtl/>
        </w:rPr>
        <w:t xml:space="preserve"> بشكل صحيح":</w:t>
      </w:r>
    </w:p>
    <w:bookmarkEnd w:id="0"/>
    <w:p w:rsidR="00F97FC7" w:rsidRPr="00124506" w:rsidRDefault="00F97FC7" w:rsidP="00F97FC7">
      <w:pPr>
        <w:rPr>
          <w:sz w:val="32"/>
          <w:szCs w:val="32"/>
          <w:rtl/>
        </w:rPr>
      </w:pPr>
      <w:r w:rsidRPr="00124506">
        <w:rPr>
          <w:rFonts w:hint="cs"/>
          <w:sz w:val="32"/>
          <w:szCs w:val="32"/>
          <w:rtl/>
        </w:rPr>
        <w:t>-"</w:t>
      </w:r>
      <w:r w:rsidRPr="005C3D8A">
        <w:rPr>
          <w:rFonts w:hint="cs"/>
          <w:b/>
          <w:bCs/>
          <w:sz w:val="32"/>
          <w:szCs w:val="32"/>
          <w:rtl/>
        </w:rPr>
        <w:t>تسقى من عين ءانية</w:t>
      </w:r>
      <w:r w:rsidRPr="00124506">
        <w:rPr>
          <w:rFonts w:hint="cs"/>
          <w:sz w:val="32"/>
          <w:szCs w:val="32"/>
          <w:rtl/>
        </w:rPr>
        <w:t>"</w:t>
      </w:r>
      <w:r>
        <w:rPr>
          <w:rFonts w:hint="cs"/>
          <w:sz w:val="32"/>
          <w:szCs w:val="32"/>
          <w:rtl/>
        </w:rPr>
        <w:t xml:space="preserve"> :----------------------------------------------</w:t>
      </w:r>
    </w:p>
    <w:p w:rsidR="00F97FC7" w:rsidRPr="00124506" w:rsidRDefault="00F97FC7" w:rsidP="00F97FC7">
      <w:pPr>
        <w:rPr>
          <w:sz w:val="32"/>
          <w:szCs w:val="32"/>
          <w:rtl/>
        </w:rPr>
      </w:pPr>
      <w:r w:rsidRPr="00124506">
        <w:rPr>
          <w:rFonts w:hint="cs"/>
          <w:sz w:val="32"/>
          <w:szCs w:val="32"/>
          <w:rtl/>
        </w:rPr>
        <w:t>-"</w:t>
      </w:r>
      <w:r w:rsidRPr="005C3D8A">
        <w:rPr>
          <w:rFonts w:hint="cs"/>
          <w:b/>
          <w:bCs/>
          <w:sz w:val="32"/>
          <w:szCs w:val="32"/>
          <w:rtl/>
        </w:rPr>
        <w:t>يوم عسر</w:t>
      </w:r>
      <w:r w:rsidRPr="00124506">
        <w:rPr>
          <w:rFonts w:hint="cs"/>
          <w:sz w:val="32"/>
          <w:szCs w:val="32"/>
          <w:rtl/>
        </w:rPr>
        <w:t>"</w:t>
      </w:r>
      <w:r>
        <w:rPr>
          <w:rFonts w:hint="cs"/>
          <w:sz w:val="32"/>
          <w:szCs w:val="32"/>
          <w:rtl/>
        </w:rPr>
        <w:t xml:space="preserve"> :--------------------------------------------------------</w:t>
      </w:r>
    </w:p>
    <w:p w:rsidR="00F97FC7" w:rsidRPr="00124506" w:rsidRDefault="00F97FC7" w:rsidP="00F97FC7">
      <w:pPr>
        <w:rPr>
          <w:sz w:val="32"/>
          <w:szCs w:val="32"/>
          <w:rtl/>
        </w:rPr>
      </w:pPr>
      <w:r w:rsidRPr="00124506">
        <w:rPr>
          <w:rFonts w:hint="cs"/>
          <w:sz w:val="32"/>
          <w:szCs w:val="32"/>
          <w:rtl/>
        </w:rPr>
        <w:t>-"</w:t>
      </w:r>
      <w:r w:rsidRPr="005C3D8A">
        <w:rPr>
          <w:rFonts w:hint="cs"/>
          <w:b/>
          <w:bCs/>
          <w:sz w:val="32"/>
          <w:szCs w:val="32"/>
          <w:rtl/>
        </w:rPr>
        <w:t>اخوانا على سرر متقابلين</w:t>
      </w:r>
      <w:r w:rsidRPr="00124506">
        <w:rPr>
          <w:rFonts w:hint="cs"/>
          <w:sz w:val="32"/>
          <w:szCs w:val="32"/>
          <w:rtl/>
        </w:rPr>
        <w:t>"</w:t>
      </w:r>
      <w:r>
        <w:rPr>
          <w:rFonts w:hint="cs"/>
          <w:sz w:val="32"/>
          <w:szCs w:val="32"/>
          <w:rtl/>
        </w:rPr>
        <w:t xml:space="preserve"> :-----------------------------------------</w:t>
      </w:r>
    </w:p>
    <w:p w:rsidR="00F97FC7" w:rsidRPr="00124506" w:rsidRDefault="00F97FC7" w:rsidP="00F97FC7">
      <w:pPr>
        <w:rPr>
          <w:sz w:val="32"/>
          <w:szCs w:val="32"/>
          <w:rtl/>
        </w:rPr>
      </w:pPr>
      <w:r w:rsidRPr="00124506">
        <w:rPr>
          <w:rFonts w:hint="cs"/>
          <w:sz w:val="32"/>
          <w:szCs w:val="32"/>
          <w:rtl/>
        </w:rPr>
        <w:t>-"</w:t>
      </w:r>
      <w:r w:rsidRPr="005C3D8A">
        <w:rPr>
          <w:rFonts w:hint="cs"/>
          <w:b/>
          <w:bCs/>
          <w:sz w:val="32"/>
          <w:szCs w:val="32"/>
          <w:rtl/>
        </w:rPr>
        <w:t>صراط الذين انعمت عليهم</w:t>
      </w:r>
      <w:r w:rsidRPr="00124506">
        <w:rPr>
          <w:rFonts w:hint="cs"/>
          <w:sz w:val="32"/>
          <w:szCs w:val="32"/>
          <w:rtl/>
        </w:rPr>
        <w:t>"</w:t>
      </w:r>
      <w:r>
        <w:rPr>
          <w:rFonts w:hint="cs"/>
          <w:sz w:val="32"/>
          <w:szCs w:val="32"/>
          <w:rtl/>
        </w:rPr>
        <w:t xml:space="preserve"> :----------------------------------------</w:t>
      </w:r>
    </w:p>
    <w:p w:rsidR="00F97FC7" w:rsidRDefault="00F97FC7" w:rsidP="00F97FC7">
      <w:pPr>
        <w:rPr>
          <w:rFonts w:hint="cs"/>
          <w:sz w:val="32"/>
          <w:szCs w:val="32"/>
          <w:rtl/>
        </w:rPr>
      </w:pPr>
      <w:r w:rsidRPr="00124506">
        <w:rPr>
          <w:rFonts w:hint="cs"/>
          <w:sz w:val="32"/>
          <w:szCs w:val="32"/>
          <w:rtl/>
        </w:rPr>
        <w:t>-"</w:t>
      </w:r>
      <w:r w:rsidRPr="005C3D8A">
        <w:rPr>
          <w:rFonts w:hint="cs"/>
          <w:b/>
          <w:bCs/>
          <w:sz w:val="32"/>
          <w:szCs w:val="32"/>
          <w:rtl/>
        </w:rPr>
        <w:t>وجوه يومئذ خاشعة</w:t>
      </w:r>
      <w:r w:rsidRPr="00124506">
        <w:rPr>
          <w:rFonts w:hint="cs"/>
          <w:sz w:val="32"/>
          <w:szCs w:val="32"/>
          <w:rtl/>
        </w:rPr>
        <w:t>"</w:t>
      </w:r>
      <w:r>
        <w:rPr>
          <w:rFonts w:hint="cs"/>
          <w:sz w:val="32"/>
          <w:szCs w:val="32"/>
          <w:rtl/>
        </w:rPr>
        <w:t xml:space="preserve"> :---------------------------------------------</w:t>
      </w:r>
      <w:r w:rsidRPr="00124506">
        <w:rPr>
          <w:rFonts w:hint="cs"/>
          <w:sz w:val="32"/>
          <w:szCs w:val="32"/>
          <w:rtl/>
        </w:rPr>
        <w:t>-</w:t>
      </w:r>
    </w:p>
    <w:p w:rsidR="00F97FC7" w:rsidRPr="00124506" w:rsidRDefault="00F97FC7" w:rsidP="00F97FC7">
      <w:pPr>
        <w:rPr>
          <w:sz w:val="32"/>
          <w:szCs w:val="32"/>
          <w:rtl/>
        </w:rPr>
      </w:pPr>
      <w:r w:rsidRPr="00124506">
        <w:rPr>
          <w:rFonts w:hint="cs"/>
          <w:sz w:val="32"/>
          <w:szCs w:val="32"/>
          <w:rtl/>
        </w:rPr>
        <w:t>"</w:t>
      </w:r>
      <w:r w:rsidRPr="005C3D8A">
        <w:rPr>
          <w:rFonts w:hint="cs"/>
          <w:b/>
          <w:bCs/>
          <w:sz w:val="32"/>
          <w:szCs w:val="32"/>
          <w:rtl/>
        </w:rPr>
        <w:t>ان الله قوي عزيز</w:t>
      </w:r>
      <w:r w:rsidRPr="00124506">
        <w:rPr>
          <w:rFonts w:hint="cs"/>
          <w:sz w:val="32"/>
          <w:szCs w:val="32"/>
          <w:rtl/>
        </w:rPr>
        <w:t>"</w:t>
      </w:r>
      <w:r>
        <w:rPr>
          <w:rFonts w:hint="cs"/>
          <w:sz w:val="32"/>
          <w:szCs w:val="32"/>
          <w:rtl/>
        </w:rPr>
        <w:t xml:space="preserve"> :-------------------------------------------------</w:t>
      </w:r>
    </w:p>
    <w:p w:rsidR="00F97FC7" w:rsidRDefault="00F97FC7" w:rsidP="00F97FC7">
      <w:pPr>
        <w:rPr>
          <w:rFonts w:hint="cs"/>
          <w:sz w:val="32"/>
          <w:szCs w:val="32"/>
          <w:rtl/>
        </w:rPr>
      </w:pPr>
      <w:r w:rsidRPr="00124506">
        <w:rPr>
          <w:rFonts w:hint="cs"/>
          <w:sz w:val="32"/>
          <w:szCs w:val="32"/>
          <w:rtl/>
        </w:rPr>
        <w:t>-"</w:t>
      </w:r>
      <w:r w:rsidRPr="005C3D8A">
        <w:rPr>
          <w:rFonts w:hint="cs"/>
          <w:b/>
          <w:bCs/>
          <w:sz w:val="32"/>
          <w:szCs w:val="32"/>
          <w:rtl/>
        </w:rPr>
        <w:t>وان أتلو القران</w:t>
      </w:r>
      <w:r w:rsidRPr="00124506">
        <w:rPr>
          <w:rFonts w:hint="cs"/>
          <w:sz w:val="32"/>
          <w:szCs w:val="32"/>
          <w:rtl/>
        </w:rPr>
        <w:t>"</w:t>
      </w:r>
      <w:r>
        <w:rPr>
          <w:rFonts w:hint="cs"/>
          <w:sz w:val="32"/>
          <w:szCs w:val="32"/>
          <w:rtl/>
        </w:rPr>
        <w:t xml:space="preserve"> :--------------------------------------------------</w:t>
      </w:r>
    </w:p>
    <w:p w:rsidR="00F97FC7" w:rsidRDefault="00F97FC7" w:rsidP="00F97FC7">
      <w:pPr>
        <w:rPr>
          <w:rFonts w:hint="cs"/>
          <w:sz w:val="32"/>
          <w:szCs w:val="32"/>
          <w:rtl/>
        </w:rPr>
      </w:pPr>
      <w:r w:rsidRPr="005C3D8A">
        <w:rPr>
          <w:rFonts w:hint="cs"/>
          <w:rtl/>
        </w:rPr>
        <w:t>______________________________</w:t>
      </w:r>
      <w:r>
        <w:rPr>
          <w:rFonts w:hint="cs"/>
          <w:rtl/>
        </w:rPr>
        <w:t>_____________</w:t>
      </w:r>
      <w:r w:rsidRPr="005C3D8A">
        <w:rPr>
          <w:rFonts w:hint="cs"/>
          <w:rtl/>
        </w:rPr>
        <w:t>____________________</w:t>
      </w:r>
    </w:p>
    <w:p w:rsidR="00F97FC7" w:rsidRPr="005C3D8A" w:rsidRDefault="00F97FC7" w:rsidP="00F97FC7">
      <w:pPr>
        <w:jc w:val="center"/>
        <w:rPr>
          <w:sz w:val="32"/>
          <w:szCs w:val="32"/>
          <w:rtl/>
        </w:rPr>
      </w:pPr>
      <w:r w:rsidRPr="005C3D8A">
        <w:rPr>
          <w:rFonts w:hint="cs"/>
          <w:sz w:val="32"/>
          <w:szCs w:val="32"/>
          <w:rtl/>
        </w:rPr>
        <w:t xml:space="preserve">** </w:t>
      </w:r>
      <w:r w:rsidRPr="005C3D8A">
        <w:rPr>
          <w:rFonts w:hint="cs"/>
          <w:sz w:val="32"/>
          <w:szCs w:val="32"/>
          <w:u w:val="single"/>
          <w:rtl/>
        </w:rPr>
        <w:t>احسنت صنعـا</w:t>
      </w:r>
      <w:r w:rsidRPr="005C3D8A">
        <w:rPr>
          <w:rFonts w:hint="cs"/>
          <w:sz w:val="32"/>
          <w:szCs w:val="32"/>
          <w:rtl/>
        </w:rPr>
        <w:t xml:space="preserve"> **</w:t>
      </w:r>
    </w:p>
    <w:p w:rsidR="00F97FC7" w:rsidRPr="00CD4433" w:rsidRDefault="00F97FC7" w:rsidP="00F97FC7">
      <w:pPr>
        <w:jc w:val="center"/>
        <w:rPr>
          <w:color w:val="000000" w:themeColor="text1"/>
          <w:sz w:val="28"/>
          <w:szCs w:val="28"/>
          <w:rtl/>
        </w:rPr>
      </w:pPr>
      <w:hyperlink r:id="rId6" w:history="1">
        <w:r w:rsidRPr="00CD4433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انتهت ورقت العمل</w:t>
        </w:r>
      </w:hyperlink>
    </w:p>
    <w:p w:rsidR="00356D33" w:rsidRPr="00F97FC7" w:rsidRDefault="00F97FC7" w:rsidP="00F97FC7">
      <w:pPr>
        <w:jc w:val="center"/>
        <w:rPr>
          <w:b/>
          <w:bCs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</w:t>
      </w:r>
      <w:r w:rsidRPr="005C3D8A">
        <w:rPr>
          <w:rFonts w:hint="cs"/>
          <w:b/>
          <w:bCs/>
          <w:sz w:val="28"/>
          <w:szCs w:val="28"/>
          <w:rtl/>
        </w:rPr>
        <w:t>المعلمة: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C3D8A">
        <w:rPr>
          <w:rFonts w:hint="cs"/>
          <w:b/>
          <w:bCs/>
          <w:sz w:val="28"/>
          <w:szCs w:val="28"/>
          <w:rtl/>
        </w:rPr>
        <w:t>كرم</w:t>
      </w:r>
      <w:r>
        <w:rPr>
          <w:rFonts w:hint="cs"/>
          <w:b/>
          <w:bCs/>
          <w:sz w:val="28"/>
          <w:szCs w:val="28"/>
          <w:rtl/>
        </w:rPr>
        <w:t>ـ</w:t>
      </w:r>
      <w:r w:rsidRPr="005C3D8A">
        <w:rPr>
          <w:rFonts w:hint="cs"/>
          <w:b/>
          <w:bCs/>
          <w:sz w:val="28"/>
          <w:szCs w:val="28"/>
          <w:rtl/>
        </w:rPr>
        <w:t>ل زواه</w:t>
      </w:r>
      <w:r>
        <w:rPr>
          <w:rFonts w:hint="cs"/>
          <w:b/>
          <w:bCs/>
          <w:sz w:val="28"/>
          <w:szCs w:val="28"/>
          <w:rtl/>
        </w:rPr>
        <w:t>ـ</w:t>
      </w:r>
      <w:r w:rsidRPr="005C3D8A">
        <w:rPr>
          <w:rFonts w:hint="cs"/>
          <w:b/>
          <w:bCs/>
          <w:sz w:val="28"/>
          <w:szCs w:val="28"/>
          <w:rtl/>
        </w:rPr>
        <w:t>رة</w:t>
      </w:r>
    </w:p>
    <w:sectPr w:rsidR="00356D33" w:rsidRPr="00F97FC7" w:rsidSect="00F97FC7">
      <w:pgSz w:w="11906" w:h="16838"/>
      <w:pgMar w:top="851" w:right="1800" w:bottom="567" w:left="1800" w:header="708" w:footer="708" w:gutter="0"/>
      <w:pgBorders w:offsetFrom="page"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dhabi">
    <w:altName w:val="Courier New"/>
    <w:panose1 w:val="01000000000000000000"/>
    <w:charset w:val="00"/>
    <w:family w:val="auto"/>
    <w:pitch w:val="variable"/>
    <w:sig w:usb0="80002007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C7"/>
    <w:rsid w:val="00007A35"/>
    <w:rsid w:val="000E11C5"/>
    <w:rsid w:val="004428BA"/>
    <w:rsid w:val="00A0017C"/>
    <w:rsid w:val="00CC4602"/>
    <w:rsid w:val="00D85158"/>
    <w:rsid w:val="00D912CB"/>
    <w:rsid w:val="00E24047"/>
    <w:rsid w:val="00ED781D"/>
    <w:rsid w:val="00F9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C7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No Spacing"/>
    <w:uiPriority w:val="1"/>
    <w:qFormat/>
    <w:rsid w:val="00F97FC7"/>
    <w:pPr>
      <w:bidi/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a0"/>
    <w:uiPriority w:val="99"/>
    <w:unhideWhenUsed/>
    <w:rsid w:val="00F97F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implified Arabic" w:eastAsia="Calibri" w:hAnsi="Simplified Arabic" w:cs="Simplified Arabic Fixed"/>
        <w:sz w:val="24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C7"/>
    <w:pPr>
      <w:bidi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Char"/>
    <w:autoRedefine/>
    <w:uiPriority w:val="9"/>
    <w:qFormat/>
    <w:rsid w:val="00E24047"/>
    <w:pPr>
      <w:keepNext/>
      <w:keepLines/>
      <w:bidi w:val="0"/>
      <w:spacing w:before="240" w:after="120" w:line="360" w:lineRule="auto"/>
      <w:ind w:right="113" w:firstLine="720"/>
      <w:jc w:val="right"/>
      <w:outlineLvl w:val="0"/>
    </w:pPr>
    <w:rPr>
      <w:rFonts w:asciiTheme="minorBidi" w:eastAsia="Times New Roman" w:hAnsiTheme="minorBidi" w:cs="Arabic Transparent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85158"/>
    <w:pPr>
      <w:keepNext/>
      <w:keepLines/>
      <w:bidi w:val="0"/>
      <w:spacing w:before="40" w:after="0" w:line="259" w:lineRule="auto"/>
      <w:ind w:right="113" w:firstLine="720"/>
      <w:jc w:val="right"/>
      <w:outlineLvl w:val="1"/>
    </w:pPr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D85158"/>
    <w:pPr>
      <w:keepNext/>
      <w:keepLines/>
      <w:bidi w:val="0"/>
      <w:spacing w:before="40" w:after="0" w:line="360" w:lineRule="auto"/>
      <w:ind w:right="113" w:firstLine="720"/>
      <w:jc w:val="right"/>
      <w:outlineLvl w:val="2"/>
    </w:pPr>
    <w:rPr>
      <w:rFonts w:asciiTheme="majorHAnsi" w:eastAsiaTheme="majorEastAsia" w:hAnsiTheme="majorHAnsi" w:cstheme="majorBidi"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85158"/>
    <w:rPr>
      <w:rFonts w:asciiTheme="majorHAnsi" w:eastAsiaTheme="majorEastAsia" w:hAnsiTheme="majorHAnsi" w:cstheme="majorBidi"/>
      <w:bCs/>
      <w:color w:val="365F91" w:themeColor="accent1" w:themeShade="BF"/>
      <w:sz w:val="26"/>
      <w:szCs w:val="28"/>
    </w:rPr>
  </w:style>
  <w:style w:type="character" w:customStyle="1" w:styleId="3Char">
    <w:name w:val="عنوان 3 Char"/>
    <w:basedOn w:val="a0"/>
    <w:link w:val="3"/>
    <w:uiPriority w:val="9"/>
    <w:rsid w:val="00D85158"/>
    <w:rPr>
      <w:rFonts w:asciiTheme="majorHAnsi" w:eastAsiaTheme="majorEastAsia" w:hAnsiTheme="majorHAnsi" w:cstheme="majorBidi"/>
      <w:bCs/>
      <w:color w:val="000000" w:themeColor="text1"/>
      <w:sz w:val="24"/>
      <w:szCs w:val="28"/>
    </w:rPr>
  </w:style>
  <w:style w:type="character" w:customStyle="1" w:styleId="1Char">
    <w:name w:val="عنوان 1 Char"/>
    <w:basedOn w:val="a0"/>
    <w:link w:val="1"/>
    <w:uiPriority w:val="9"/>
    <w:rsid w:val="00E24047"/>
    <w:rPr>
      <w:rFonts w:asciiTheme="minorBidi" w:eastAsia="Times New Roman" w:hAnsiTheme="minorBidi"/>
      <w:b/>
      <w:bCs/>
      <w:color w:val="4F81BD" w:themeColor="accent1"/>
      <w:spacing w:val="20"/>
      <w:position w:val="6"/>
      <w:sz w:val="28"/>
      <w:szCs w:val="28"/>
      <w:lang w:eastAsia="ar-SA"/>
    </w:rPr>
  </w:style>
  <w:style w:type="paragraph" w:styleId="a3">
    <w:name w:val="No Spacing"/>
    <w:uiPriority w:val="1"/>
    <w:qFormat/>
    <w:rsid w:val="00F97FC7"/>
    <w:pPr>
      <w:bidi/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a0"/>
    <w:uiPriority w:val="99"/>
    <w:unhideWhenUsed/>
    <w:rsid w:val="00F97F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5&amp;semester=1&amp;subject=9&amp;type=2&amp;submit=submit" TargetMode="External"/><Relationship Id="rId5" Type="http://schemas.openxmlformats.org/officeDocument/2006/relationships/hyperlink" Target="https://www.wepal.net/library/?app=content.list&amp;level=5&amp;semester=1&amp;subject=9&amp;type=2&amp;submit=sub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ورقة عمل في مادة التلاوة والتجويد للصف الخامس الاساسي</dc:subject>
  <dc:creator>الملتقى التربوي</dc:creator>
  <cp:keywords>ورقة عمل في مادة التلاوة والتجويد للصف الخامس الاساسي الملتقى التربوي</cp:keywords>
  <dc:description>https://www.wepal.net/library/?app=content.list&amp;level=5&amp;semester=1&amp;subject=9&amp;type=2&amp;submit=submit</dc:description>
  <cp:lastModifiedBy>hp</cp:lastModifiedBy>
  <cp:revision>1</cp:revision>
  <dcterms:created xsi:type="dcterms:W3CDTF">2025-09-12T23:32:00Z</dcterms:created>
  <dcterms:modified xsi:type="dcterms:W3CDTF">2025-09-12T23:34:00Z</dcterms:modified>
</cp:coreProperties>
</file>