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XSpec="center" w:tblpY="-246"/>
        <w:bidiVisual/>
        <w:tblW w:w="12425" w:type="dxa"/>
        <w:tblBorders>
          <w:bottom w:val="thinThickSmallGap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48"/>
        <w:gridCol w:w="1398"/>
        <w:gridCol w:w="5879"/>
      </w:tblGrid>
      <w:tr w:rsidR="000C35E9" w:rsidTr="00986616">
        <w:trPr>
          <w:trHeight w:hRule="exact" w:val="1171"/>
        </w:trPr>
        <w:tc>
          <w:tcPr>
            <w:tcW w:w="514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C35E9" w:rsidRDefault="000C35E9" w:rsidP="00986616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دولة فلسطين</w:t>
            </w:r>
          </w:p>
          <w:p w:rsidR="000C35E9" w:rsidRDefault="000C35E9" w:rsidP="00986616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وزارة التربية والتعـليم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cs/>
              </w:rPr>
              <w:t xml:space="preserve"> العالي   </w:t>
            </w:r>
          </w:p>
          <w:tbl>
            <w:tblPr>
              <w:tblpPr w:leftFromText="180" w:rightFromText="180" w:tblpXSpec="center" w:tblpY="-246"/>
              <w:bidiVisual/>
              <w:tblW w:w="12425" w:type="dxa"/>
              <w:tblBorders>
                <w:bottom w:val="thinThickSmallGap" w:sz="24" w:space="0" w:color="auto"/>
              </w:tblBorders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5148"/>
              <w:gridCol w:w="1398"/>
              <w:gridCol w:w="5879"/>
            </w:tblGrid>
            <w:tr w:rsidR="000C35E9" w:rsidTr="00986616">
              <w:trPr>
                <w:trHeight w:hRule="exact" w:val="1171"/>
              </w:trPr>
              <w:tc>
                <w:tcPr>
                  <w:tcW w:w="5148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0C35E9" w:rsidRDefault="000C35E9" w:rsidP="00986616">
                  <w:pPr>
                    <w:bidi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>دولة فلسطين</w:t>
                  </w:r>
                </w:p>
                <w:p w:rsidR="000C35E9" w:rsidRDefault="000C35E9" w:rsidP="00986616">
                  <w:pPr>
                    <w:bidi/>
                    <w:spacing w:after="0"/>
                    <w:jc w:val="center"/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cs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rtl/>
                    </w:rPr>
                    <w:t>وزارة التربية والتعـليم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cs/>
                    </w:rPr>
                    <w:t xml:space="preserve"> العالي </w:t>
                  </w:r>
                </w:p>
                <w:p w:rsidR="000C35E9" w:rsidRDefault="000C35E9" w:rsidP="00986616">
                  <w:pPr>
                    <w:bidi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  <w:vAlign w:val="center"/>
                </w:tcPr>
                <w:p w:rsidR="000C35E9" w:rsidRDefault="000C35E9" w:rsidP="00986616">
                  <w:pPr>
                    <w:bidi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79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  <w:vAlign w:val="center"/>
                </w:tcPr>
                <w:p w:rsidR="000C35E9" w:rsidRDefault="000C35E9" w:rsidP="00986616">
                  <w:pPr>
                    <w:bidi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  <w:t>دولة فلسطين</w:t>
                  </w:r>
                </w:p>
                <w:p w:rsidR="000C35E9" w:rsidRDefault="000C35E9" w:rsidP="00986616">
                  <w:pPr>
                    <w:bidi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  <w:t>وزارة التربية والتعـليم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cs/>
                    </w:rPr>
                    <w:t xml:space="preserve"> العالي</w:t>
                  </w:r>
                </w:p>
              </w:tc>
            </w:tr>
          </w:tbl>
          <w:p w:rsidR="000C35E9" w:rsidRDefault="000C35E9" w:rsidP="00986616">
            <w:pPr>
              <w:bidi/>
              <w:spacing w:after="0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cs/>
              </w:rPr>
            </w:pPr>
          </w:p>
          <w:p w:rsidR="000C35E9" w:rsidRDefault="000C35E9" w:rsidP="00986616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0C35E9" w:rsidRDefault="000C35E9" w:rsidP="00986616">
            <w:pPr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0C35E9" w:rsidRDefault="000C35E9" w:rsidP="009866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State of Palestine</w:t>
            </w:r>
          </w:p>
          <w:p w:rsidR="000C35E9" w:rsidRDefault="000C35E9" w:rsidP="009866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Ministry of Education &amp; Higher Education</w:t>
            </w:r>
          </w:p>
          <w:p w:rsidR="000C35E9" w:rsidRDefault="000C35E9" w:rsidP="00986616">
            <w:pPr>
              <w:bidi/>
              <w:spacing w:after="0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 xml:space="preserve">   </w:t>
            </w:r>
          </w:p>
        </w:tc>
      </w:tr>
    </w:tbl>
    <w:p w:rsidR="000C35E9" w:rsidRDefault="000C35E9" w:rsidP="000C35E9">
      <w:pPr>
        <w:bidi/>
        <w:spacing w:after="0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cs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4999355</wp:posOffset>
            </wp:positionH>
            <wp:positionV relativeFrom="paragraph">
              <wp:posOffset>-213360</wp:posOffset>
            </wp:positionV>
            <wp:extent cx="571500" cy="685800"/>
            <wp:effectExtent l="0" t="0" r="0" b="0"/>
            <wp:wrapNone/>
            <wp:docPr id="1" name="صورة 1" descr="nes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ser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35E9" w:rsidRDefault="000C35E9" w:rsidP="000C35E9">
      <w:pPr>
        <w:bidi/>
        <w:spacing w:after="0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cs/>
        </w:rPr>
      </w:pPr>
    </w:p>
    <w:p w:rsidR="000C35E9" w:rsidRPr="00C756D4" w:rsidRDefault="000C35E9" w:rsidP="000C35E9">
      <w:pPr>
        <w:bidi/>
        <w:spacing w:after="0"/>
        <w:jc w:val="center"/>
        <w:rPr>
          <w:rFonts w:ascii="Simplified Arabic" w:hAnsi="Simplified Arabic" w:cs="Simplified Arabic" w:hint="cs"/>
          <w:b/>
          <w:bCs/>
          <w:color w:val="0D0D0D" w:themeColor="text1" w:themeTint="F2"/>
          <w:sz w:val="28"/>
          <w:szCs w:val="28"/>
          <w:rtl/>
          <w:cs/>
        </w:rPr>
      </w:pPr>
      <w:r w:rsidRPr="00C756D4">
        <w:rPr>
          <w:rFonts w:ascii="Simplified Arabic" w:hAnsi="Simplified Arabic" w:cs="Simplified Arabic" w:hint="cs"/>
          <w:b/>
          <w:bCs/>
          <w:color w:val="0D0D0D" w:themeColor="text1" w:themeTint="F2"/>
          <w:sz w:val="28"/>
          <w:szCs w:val="28"/>
          <w:rtl/>
          <w:cs/>
        </w:rPr>
        <w:t xml:space="preserve">خطة مبحث: </w:t>
      </w:r>
      <w:hyperlink r:id="rId8" w:history="1">
        <w:r w:rsidRPr="00C756D4">
          <w:rPr>
            <w:rStyle w:val="Hyperlink"/>
            <w:rFonts w:ascii="Simplified Arabic" w:hAnsi="Simplified Arabic" w:cs="Simplified Arabic" w:hint="cs"/>
            <w:b/>
            <w:bCs/>
            <w:color w:val="0D0D0D" w:themeColor="text1" w:themeTint="F2"/>
            <w:sz w:val="28"/>
            <w:szCs w:val="28"/>
            <w:u w:val="none"/>
            <w:rtl/>
            <w:cs/>
          </w:rPr>
          <w:t>الفيزياء للصف العاشر</w:t>
        </w:r>
      </w:hyperlink>
    </w:p>
    <w:p w:rsidR="000C35E9" w:rsidRPr="00C756D4" w:rsidRDefault="000C35E9" w:rsidP="000C35E9">
      <w:pPr>
        <w:bidi/>
        <w:spacing w:after="0"/>
        <w:jc w:val="center"/>
        <w:rPr>
          <w:rFonts w:ascii="Simplified Arabic" w:hAnsi="Simplified Arabic" w:cs="Simplified Arabic"/>
          <w:b/>
          <w:bCs/>
          <w:color w:val="0D0D0D" w:themeColor="text1" w:themeTint="F2"/>
          <w:sz w:val="28"/>
          <w:szCs w:val="28"/>
          <w:rtl/>
        </w:rPr>
      </w:pPr>
      <w:r w:rsidRPr="00C756D4">
        <w:rPr>
          <w:rFonts w:ascii="Simplified Arabic" w:hAnsi="Simplified Arabic" w:cs="Simplified Arabic" w:hint="cs"/>
          <w:b/>
          <w:bCs/>
          <w:color w:val="0D0D0D" w:themeColor="text1" w:themeTint="F2"/>
          <w:sz w:val="28"/>
          <w:szCs w:val="28"/>
          <w:rtl/>
          <w:cs/>
        </w:rPr>
        <w:t>العام الدراسي (2025- 2026)</w:t>
      </w:r>
    </w:p>
    <w:p w:rsidR="000C35E9" w:rsidRPr="00C756D4" w:rsidRDefault="000C35E9" w:rsidP="000C35E9">
      <w:pPr>
        <w:bidi/>
        <w:spacing w:after="0"/>
        <w:jc w:val="center"/>
        <w:rPr>
          <w:rFonts w:ascii="Simplified Arabic" w:hAnsi="Simplified Arabic" w:cs="Simplified Arabic"/>
          <w:b/>
          <w:bCs/>
          <w:color w:val="0D0D0D" w:themeColor="text1" w:themeTint="F2"/>
          <w:sz w:val="28"/>
          <w:szCs w:val="28"/>
        </w:rPr>
      </w:pPr>
      <w:hyperlink r:id="rId9" w:history="1">
        <w:r w:rsidRPr="00C756D4">
          <w:rPr>
            <w:rStyle w:val="Hyperlink"/>
            <w:rFonts w:ascii="Simplified Arabic" w:hAnsi="Simplified Arabic" w:cs="Simplified Arabic" w:hint="cs"/>
            <w:b/>
            <w:bCs/>
            <w:color w:val="0D0D0D" w:themeColor="text1" w:themeTint="F2"/>
            <w:sz w:val="28"/>
            <w:szCs w:val="28"/>
            <w:u w:val="none"/>
            <w:rtl/>
            <w:cs/>
          </w:rPr>
          <w:t>الفصل الدراسي الثاني</w:t>
        </w:r>
      </w:hyperlink>
    </w:p>
    <w:tbl>
      <w:tblPr>
        <w:bidiVisual/>
        <w:tblW w:w="14799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"/>
        <w:gridCol w:w="1015"/>
        <w:gridCol w:w="2654"/>
        <w:gridCol w:w="1418"/>
        <w:gridCol w:w="2126"/>
        <w:gridCol w:w="1276"/>
        <w:gridCol w:w="992"/>
        <w:gridCol w:w="4253"/>
      </w:tblGrid>
      <w:tr w:rsidR="000C35E9" w:rsidTr="000C35E9">
        <w:tc>
          <w:tcPr>
            <w:tcW w:w="1065" w:type="dxa"/>
            <w:shd w:val="clear" w:color="auto" w:fill="DBE5F1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الوحدة</w:t>
            </w:r>
          </w:p>
        </w:tc>
        <w:tc>
          <w:tcPr>
            <w:tcW w:w="1015" w:type="dxa"/>
            <w:shd w:val="clear" w:color="auto" w:fill="DBE5F1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الفصل</w:t>
            </w:r>
          </w:p>
        </w:tc>
        <w:tc>
          <w:tcPr>
            <w:tcW w:w="2654" w:type="dxa"/>
            <w:shd w:val="clear" w:color="auto" w:fill="DBE5F1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عنوان الدرس</w:t>
            </w:r>
          </w:p>
        </w:tc>
        <w:tc>
          <w:tcPr>
            <w:tcW w:w="1418" w:type="dxa"/>
            <w:shd w:val="clear" w:color="auto" w:fill="DBE5F1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عدد الحصص المقترحة</w:t>
            </w:r>
          </w:p>
        </w:tc>
        <w:tc>
          <w:tcPr>
            <w:tcW w:w="2126" w:type="dxa"/>
            <w:shd w:val="clear" w:color="auto" w:fill="DBE5F1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الأنشطة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الصفحة في الكتاب المدرسي</w:t>
            </w:r>
          </w:p>
        </w:tc>
        <w:tc>
          <w:tcPr>
            <w:tcW w:w="992" w:type="dxa"/>
            <w:shd w:val="clear" w:color="auto" w:fill="DBE5F1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الفترة الزمنية</w:t>
            </w:r>
          </w:p>
        </w:tc>
        <w:tc>
          <w:tcPr>
            <w:tcW w:w="4253" w:type="dxa"/>
            <w:shd w:val="clear" w:color="auto" w:fill="DBE5F1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ملاحظات</w:t>
            </w:r>
          </w:p>
        </w:tc>
      </w:tr>
      <w:tr w:rsidR="000C35E9" w:rsidTr="000C35E9">
        <w:tc>
          <w:tcPr>
            <w:tcW w:w="1065" w:type="dxa"/>
            <w:vMerge w:val="restart"/>
            <w:shd w:val="clear" w:color="auto" w:fill="auto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الأولى</w:t>
            </w:r>
          </w:p>
        </w:tc>
        <w:tc>
          <w:tcPr>
            <w:tcW w:w="1015" w:type="dxa"/>
            <w:vMerge w:val="restart"/>
            <w:shd w:val="clear" w:color="auto" w:fill="EAF1DD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الفصل الرابع: قوانين نيوتن</w:t>
            </w:r>
          </w:p>
        </w:tc>
        <w:tc>
          <w:tcPr>
            <w:tcW w:w="2654" w:type="dxa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القانون الثاني لنيوتن</w:t>
            </w:r>
          </w:p>
        </w:tc>
        <w:tc>
          <w:tcPr>
            <w:tcW w:w="1418" w:type="dxa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</w:t>
            </w:r>
          </w:p>
        </w:tc>
        <w:tc>
          <w:tcPr>
            <w:tcW w:w="2126" w:type="dxa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نشاط 10 إثرائي</w:t>
            </w:r>
          </w:p>
        </w:tc>
        <w:tc>
          <w:tcPr>
            <w:tcW w:w="1276" w:type="dxa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51-53</w:t>
            </w:r>
          </w:p>
        </w:tc>
        <w:tc>
          <w:tcPr>
            <w:tcW w:w="992" w:type="dxa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0C35E9" w:rsidTr="000C35E9">
        <w:tc>
          <w:tcPr>
            <w:tcW w:w="1065" w:type="dxa"/>
            <w:vMerge/>
            <w:shd w:val="clear" w:color="auto" w:fill="auto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015" w:type="dxa"/>
            <w:vMerge/>
            <w:shd w:val="clear" w:color="auto" w:fill="EAF1DD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2654" w:type="dxa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القانون الثالث لنيوتن</w:t>
            </w:r>
          </w:p>
        </w:tc>
        <w:tc>
          <w:tcPr>
            <w:tcW w:w="1418" w:type="dxa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2126" w:type="dxa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نشاط 11 إثرائي</w:t>
            </w:r>
          </w:p>
        </w:tc>
        <w:tc>
          <w:tcPr>
            <w:tcW w:w="1276" w:type="dxa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53-55</w:t>
            </w:r>
          </w:p>
        </w:tc>
        <w:tc>
          <w:tcPr>
            <w:tcW w:w="992" w:type="dxa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0C35E9" w:rsidRDefault="000C35E9" w:rsidP="00986616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أفكر ص55 إثرائي</w:t>
            </w:r>
          </w:p>
        </w:tc>
      </w:tr>
      <w:tr w:rsidR="000C35E9" w:rsidTr="000C35E9">
        <w:tc>
          <w:tcPr>
            <w:tcW w:w="1065" w:type="dxa"/>
            <w:vMerge/>
            <w:shd w:val="clear" w:color="auto" w:fill="auto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015" w:type="dxa"/>
            <w:vMerge/>
            <w:shd w:val="clear" w:color="auto" w:fill="EAF1DD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2654" w:type="dxa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أسئلة الفصل</w:t>
            </w:r>
          </w:p>
        </w:tc>
        <w:tc>
          <w:tcPr>
            <w:tcW w:w="1418" w:type="dxa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2126" w:type="dxa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6" w:type="dxa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56-57</w:t>
            </w:r>
          </w:p>
        </w:tc>
        <w:tc>
          <w:tcPr>
            <w:tcW w:w="992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حل أسئلة الفصل والوحدة على قانون نيوتن الثاني والثالث</w:t>
            </w:r>
          </w:p>
        </w:tc>
      </w:tr>
      <w:tr w:rsidR="000C35E9" w:rsidTr="000C35E9">
        <w:tc>
          <w:tcPr>
            <w:tcW w:w="1065" w:type="dxa"/>
            <w:vMerge w:val="restart"/>
            <w:shd w:val="clear" w:color="auto" w:fill="auto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الوحدة الثانية: الموائع</w:t>
            </w:r>
          </w:p>
        </w:tc>
        <w:tc>
          <w:tcPr>
            <w:tcW w:w="1015" w:type="dxa"/>
            <w:vMerge w:val="restart"/>
            <w:shd w:val="clear" w:color="auto" w:fill="F2F2F2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 xml:space="preserve">الموائع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السكونية</w:t>
            </w:r>
            <w:proofErr w:type="spellEnd"/>
          </w:p>
        </w:tc>
        <w:tc>
          <w:tcPr>
            <w:tcW w:w="2654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ضغط الموائع</w:t>
            </w:r>
          </w:p>
        </w:tc>
        <w:tc>
          <w:tcPr>
            <w:tcW w:w="1418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212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نشاط 1 مهمة تعليمية</w:t>
            </w:r>
          </w:p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نشاط 2 مهمة تعليمية</w:t>
            </w:r>
          </w:p>
        </w:tc>
        <w:tc>
          <w:tcPr>
            <w:tcW w:w="127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64-66</w:t>
            </w:r>
          </w:p>
        </w:tc>
        <w:tc>
          <w:tcPr>
            <w:tcW w:w="992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0C35E9" w:rsidTr="000C35E9">
        <w:tc>
          <w:tcPr>
            <w:tcW w:w="1065" w:type="dxa"/>
            <w:vMerge/>
            <w:shd w:val="clear" w:color="auto" w:fill="auto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  <w:vMerge/>
            <w:shd w:val="clear" w:color="auto" w:fill="F2F2F2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4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ضغط السائل</w:t>
            </w:r>
          </w:p>
        </w:tc>
        <w:tc>
          <w:tcPr>
            <w:tcW w:w="1418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</w:t>
            </w:r>
          </w:p>
        </w:tc>
        <w:tc>
          <w:tcPr>
            <w:tcW w:w="212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نشاط 3 مهمة تعليمية</w:t>
            </w:r>
          </w:p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نشاط 4 مهمة تعلمية</w:t>
            </w:r>
          </w:p>
        </w:tc>
        <w:tc>
          <w:tcPr>
            <w:tcW w:w="127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66-72</w:t>
            </w:r>
          </w:p>
        </w:tc>
        <w:tc>
          <w:tcPr>
            <w:tcW w:w="992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أفكر ص 71 إثرائي</w:t>
            </w:r>
          </w:p>
          <w:p w:rsidR="000C35E9" w:rsidRDefault="000C35E9" w:rsidP="00986616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سؤال ص 72 مهمة تعليمية</w:t>
            </w:r>
          </w:p>
        </w:tc>
      </w:tr>
      <w:tr w:rsidR="000C35E9" w:rsidTr="000C35E9">
        <w:tc>
          <w:tcPr>
            <w:tcW w:w="1065" w:type="dxa"/>
            <w:vMerge/>
            <w:shd w:val="clear" w:color="auto" w:fill="auto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  <w:vMerge/>
            <w:shd w:val="clear" w:color="auto" w:fill="F2F2F2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4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مبدأ باسكال</w:t>
            </w:r>
          </w:p>
        </w:tc>
        <w:tc>
          <w:tcPr>
            <w:tcW w:w="1418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212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72-74</w:t>
            </w:r>
          </w:p>
        </w:tc>
        <w:tc>
          <w:tcPr>
            <w:tcW w:w="992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أفكر ص 73 إثرائي</w:t>
            </w:r>
          </w:p>
          <w:p w:rsidR="000C35E9" w:rsidRDefault="000C35E9" w:rsidP="00986616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سؤال ص 74 مهمة تعليمية</w:t>
            </w:r>
          </w:p>
        </w:tc>
      </w:tr>
      <w:tr w:rsidR="000C35E9" w:rsidTr="000C35E9">
        <w:tc>
          <w:tcPr>
            <w:tcW w:w="1065" w:type="dxa"/>
            <w:vMerge/>
            <w:shd w:val="clear" w:color="auto" w:fill="auto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  <w:vMerge/>
            <w:shd w:val="clear" w:color="auto" w:fill="F2F2F2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4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قاعدة أرخميدس</w:t>
            </w:r>
          </w:p>
        </w:tc>
        <w:tc>
          <w:tcPr>
            <w:tcW w:w="1418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3</w:t>
            </w:r>
          </w:p>
        </w:tc>
        <w:tc>
          <w:tcPr>
            <w:tcW w:w="212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74-78</w:t>
            </w:r>
          </w:p>
        </w:tc>
        <w:tc>
          <w:tcPr>
            <w:tcW w:w="992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0C35E9" w:rsidTr="000C35E9">
        <w:tc>
          <w:tcPr>
            <w:tcW w:w="1065" w:type="dxa"/>
            <w:vMerge/>
            <w:shd w:val="clear" w:color="auto" w:fill="auto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  <w:vMerge/>
            <w:shd w:val="clear" w:color="auto" w:fill="F2F2F2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4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تطبيقات على قاعدة أرخميدس</w:t>
            </w:r>
          </w:p>
        </w:tc>
        <w:tc>
          <w:tcPr>
            <w:tcW w:w="1418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212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79-80</w:t>
            </w:r>
          </w:p>
        </w:tc>
        <w:tc>
          <w:tcPr>
            <w:tcW w:w="992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نشاط (7): يطبق او يعرض على شكل فيديو</w:t>
            </w:r>
          </w:p>
        </w:tc>
      </w:tr>
      <w:tr w:rsidR="000C35E9" w:rsidTr="000C35E9">
        <w:tc>
          <w:tcPr>
            <w:tcW w:w="1065" w:type="dxa"/>
            <w:vMerge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  <w:vMerge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4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أسئلة الوحدة</w:t>
            </w:r>
          </w:p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418" w:type="dxa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lastRenderedPageBreak/>
              <w:t>2</w:t>
            </w:r>
          </w:p>
        </w:tc>
        <w:tc>
          <w:tcPr>
            <w:tcW w:w="2126" w:type="dxa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6" w:type="dxa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81-83</w:t>
            </w:r>
          </w:p>
        </w:tc>
        <w:tc>
          <w:tcPr>
            <w:tcW w:w="992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0C35E9" w:rsidTr="000C35E9">
        <w:tc>
          <w:tcPr>
            <w:tcW w:w="1065" w:type="dxa"/>
            <w:vMerge w:val="restart"/>
            <w:shd w:val="clear" w:color="auto" w:fill="auto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lastRenderedPageBreak/>
              <w:t>الوحدة الثالثة: الحرارة</w:t>
            </w:r>
          </w:p>
        </w:tc>
        <w:tc>
          <w:tcPr>
            <w:tcW w:w="1015" w:type="dxa"/>
            <w:vMerge w:val="restart"/>
            <w:shd w:val="clear" w:color="auto" w:fill="DAEEF3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الفصل الأول: الحرارة وأثرها على المواد</w:t>
            </w:r>
          </w:p>
        </w:tc>
        <w:tc>
          <w:tcPr>
            <w:tcW w:w="2654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درجة الحرارة وكمية الحرارة</w:t>
            </w:r>
          </w:p>
        </w:tc>
        <w:tc>
          <w:tcPr>
            <w:tcW w:w="1418" w:type="dxa"/>
            <w:vMerge w:val="restart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</w:t>
            </w:r>
          </w:p>
        </w:tc>
        <w:tc>
          <w:tcPr>
            <w:tcW w:w="212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نشاط 1 إثرائي</w:t>
            </w:r>
          </w:p>
        </w:tc>
        <w:tc>
          <w:tcPr>
            <w:tcW w:w="127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86-88</w:t>
            </w:r>
          </w:p>
        </w:tc>
        <w:tc>
          <w:tcPr>
            <w:tcW w:w="992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0C35E9" w:rsidTr="000C35E9">
        <w:tc>
          <w:tcPr>
            <w:tcW w:w="1065" w:type="dxa"/>
            <w:vMerge/>
            <w:shd w:val="clear" w:color="auto" w:fill="auto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  <w:vMerge/>
            <w:shd w:val="clear" w:color="auto" w:fill="DAEEF3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4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السعة الحرارية والحرارة النوعية</w:t>
            </w:r>
          </w:p>
        </w:tc>
        <w:tc>
          <w:tcPr>
            <w:tcW w:w="1418" w:type="dxa"/>
            <w:vMerge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12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نشاط 2 إثرائي</w:t>
            </w:r>
          </w:p>
        </w:tc>
        <w:tc>
          <w:tcPr>
            <w:tcW w:w="127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88-91</w:t>
            </w:r>
          </w:p>
        </w:tc>
        <w:tc>
          <w:tcPr>
            <w:tcW w:w="992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أناقش ص 91 إثرائي</w:t>
            </w:r>
          </w:p>
          <w:p w:rsidR="000C35E9" w:rsidRDefault="000C35E9" w:rsidP="00986616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سؤال ص 91 مهمة تعليمية</w:t>
            </w:r>
          </w:p>
        </w:tc>
      </w:tr>
      <w:tr w:rsidR="000C35E9" w:rsidTr="000C35E9">
        <w:tc>
          <w:tcPr>
            <w:tcW w:w="1065" w:type="dxa"/>
            <w:vMerge/>
            <w:shd w:val="clear" w:color="auto" w:fill="auto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  <w:vMerge/>
            <w:shd w:val="clear" w:color="auto" w:fill="DAEEF3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4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الاتزان الحراري</w:t>
            </w:r>
          </w:p>
        </w:tc>
        <w:tc>
          <w:tcPr>
            <w:tcW w:w="1418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212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نشاط 3 إثرائي</w:t>
            </w:r>
          </w:p>
        </w:tc>
        <w:tc>
          <w:tcPr>
            <w:tcW w:w="127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91-94</w:t>
            </w:r>
          </w:p>
        </w:tc>
        <w:tc>
          <w:tcPr>
            <w:tcW w:w="992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سؤال ص 94 مهمة تعليمية</w:t>
            </w:r>
          </w:p>
        </w:tc>
      </w:tr>
      <w:tr w:rsidR="000C35E9" w:rsidTr="000C35E9">
        <w:tc>
          <w:tcPr>
            <w:tcW w:w="1065" w:type="dxa"/>
            <w:vMerge/>
            <w:shd w:val="clear" w:color="auto" w:fill="auto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  <w:vMerge/>
            <w:shd w:val="clear" w:color="auto" w:fill="DAEEF3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4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الحرارة الكامنة للانصهار والحرارة الكامنة للتصعيد</w:t>
            </w:r>
          </w:p>
        </w:tc>
        <w:tc>
          <w:tcPr>
            <w:tcW w:w="1418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</w:t>
            </w:r>
          </w:p>
        </w:tc>
        <w:tc>
          <w:tcPr>
            <w:tcW w:w="212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94-97</w:t>
            </w:r>
          </w:p>
        </w:tc>
        <w:tc>
          <w:tcPr>
            <w:tcW w:w="992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0C35E9" w:rsidTr="000C35E9">
        <w:tc>
          <w:tcPr>
            <w:tcW w:w="1065" w:type="dxa"/>
            <w:vMerge/>
            <w:shd w:val="clear" w:color="auto" w:fill="auto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  <w:vMerge/>
            <w:shd w:val="clear" w:color="auto" w:fill="DAEEF3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4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تمدد المواد بالحرارة</w:t>
            </w:r>
          </w:p>
        </w:tc>
        <w:tc>
          <w:tcPr>
            <w:tcW w:w="1418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</w:t>
            </w:r>
          </w:p>
        </w:tc>
        <w:tc>
          <w:tcPr>
            <w:tcW w:w="212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نشاط 5 إثرائي</w:t>
            </w:r>
          </w:p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نشاط 6 إثرائي</w:t>
            </w:r>
          </w:p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نشاط 7 إثرائي</w:t>
            </w:r>
          </w:p>
        </w:tc>
        <w:tc>
          <w:tcPr>
            <w:tcW w:w="127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98-104</w:t>
            </w:r>
          </w:p>
        </w:tc>
        <w:tc>
          <w:tcPr>
            <w:tcW w:w="992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أفكر ص 99 إثرائي</w:t>
            </w:r>
          </w:p>
          <w:p w:rsidR="000C35E9" w:rsidRDefault="000C35E9" w:rsidP="00986616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سؤال ص 101 إثرائي</w:t>
            </w:r>
          </w:p>
          <w:p w:rsidR="000C35E9" w:rsidRDefault="000C35E9" w:rsidP="00986616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أفكر ص 102 إثرائي</w:t>
            </w:r>
          </w:p>
        </w:tc>
      </w:tr>
      <w:tr w:rsidR="000C35E9" w:rsidTr="000C35E9">
        <w:tc>
          <w:tcPr>
            <w:tcW w:w="1065" w:type="dxa"/>
            <w:vMerge/>
            <w:shd w:val="clear" w:color="auto" w:fill="auto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  <w:vMerge/>
            <w:shd w:val="clear" w:color="auto" w:fill="DAEEF3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4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موازين الحرارة</w:t>
            </w:r>
          </w:p>
        </w:tc>
        <w:tc>
          <w:tcPr>
            <w:tcW w:w="1418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</w:t>
            </w:r>
          </w:p>
        </w:tc>
        <w:tc>
          <w:tcPr>
            <w:tcW w:w="212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104-105</w:t>
            </w:r>
          </w:p>
        </w:tc>
        <w:tc>
          <w:tcPr>
            <w:tcW w:w="992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0C35E9" w:rsidTr="000C35E9">
        <w:tc>
          <w:tcPr>
            <w:tcW w:w="1065" w:type="dxa"/>
            <w:vMerge/>
            <w:shd w:val="clear" w:color="auto" w:fill="auto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  <w:vMerge/>
            <w:shd w:val="clear" w:color="auto" w:fill="DAEEF3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4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أسئلة الفصل</w:t>
            </w:r>
          </w:p>
        </w:tc>
        <w:tc>
          <w:tcPr>
            <w:tcW w:w="1418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2</w:t>
            </w:r>
          </w:p>
        </w:tc>
        <w:tc>
          <w:tcPr>
            <w:tcW w:w="212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106-107</w:t>
            </w:r>
          </w:p>
        </w:tc>
        <w:tc>
          <w:tcPr>
            <w:tcW w:w="992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0C35E9" w:rsidTr="000C35E9">
        <w:tc>
          <w:tcPr>
            <w:tcW w:w="1065" w:type="dxa"/>
            <w:vMerge/>
            <w:shd w:val="clear" w:color="auto" w:fill="auto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  <w:vMerge w:val="restart"/>
            <w:shd w:val="clear" w:color="auto" w:fill="F2DBDB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الفصل الثاني: الديناميكا الحرارية</w:t>
            </w:r>
          </w:p>
        </w:tc>
        <w:tc>
          <w:tcPr>
            <w:tcW w:w="2654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الحركة البراونية ونظرية الحركة الجزيئية</w:t>
            </w:r>
          </w:p>
        </w:tc>
        <w:tc>
          <w:tcPr>
            <w:tcW w:w="1418" w:type="dxa"/>
            <w:vMerge w:val="restart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212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109-110</w:t>
            </w:r>
          </w:p>
        </w:tc>
        <w:tc>
          <w:tcPr>
            <w:tcW w:w="992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إثرائية</w:t>
            </w:r>
            <w:proofErr w:type="spellEnd"/>
          </w:p>
        </w:tc>
      </w:tr>
      <w:tr w:rsidR="000C35E9" w:rsidTr="000C35E9">
        <w:tc>
          <w:tcPr>
            <w:tcW w:w="1065" w:type="dxa"/>
            <w:vMerge/>
            <w:shd w:val="clear" w:color="auto" w:fill="auto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  <w:vMerge/>
            <w:shd w:val="clear" w:color="auto" w:fill="F2DBDB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4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قوانين الغازات</w:t>
            </w:r>
          </w:p>
        </w:tc>
        <w:tc>
          <w:tcPr>
            <w:tcW w:w="1418" w:type="dxa"/>
            <w:vMerge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212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110-116</w:t>
            </w:r>
          </w:p>
        </w:tc>
        <w:tc>
          <w:tcPr>
            <w:tcW w:w="992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إثرائي</w:t>
            </w:r>
          </w:p>
        </w:tc>
      </w:tr>
      <w:tr w:rsidR="000C35E9" w:rsidTr="000C35E9">
        <w:tc>
          <w:tcPr>
            <w:tcW w:w="1065" w:type="dxa"/>
            <w:vMerge/>
            <w:shd w:val="clear" w:color="auto" w:fill="auto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  <w:vMerge/>
            <w:shd w:val="clear" w:color="auto" w:fill="F2DBDB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4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القانون العام للغازات</w:t>
            </w:r>
          </w:p>
        </w:tc>
        <w:tc>
          <w:tcPr>
            <w:tcW w:w="1418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212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116-117</w:t>
            </w:r>
          </w:p>
        </w:tc>
        <w:tc>
          <w:tcPr>
            <w:tcW w:w="992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إثرائي</w:t>
            </w:r>
          </w:p>
        </w:tc>
      </w:tr>
      <w:tr w:rsidR="000C35E9" w:rsidTr="000C35E9">
        <w:tc>
          <w:tcPr>
            <w:tcW w:w="1065" w:type="dxa"/>
            <w:vMerge/>
            <w:shd w:val="clear" w:color="auto" w:fill="auto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  <w:vMerge/>
            <w:shd w:val="clear" w:color="auto" w:fill="F2DBDB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4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cs/>
              </w:rPr>
              <w:t>النظام الحراري والطاقة الداخلية</w:t>
            </w:r>
          </w:p>
        </w:tc>
        <w:tc>
          <w:tcPr>
            <w:tcW w:w="1418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212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117-118</w:t>
            </w:r>
          </w:p>
        </w:tc>
        <w:tc>
          <w:tcPr>
            <w:tcW w:w="992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إثرائي</w:t>
            </w:r>
          </w:p>
        </w:tc>
      </w:tr>
      <w:tr w:rsidR="000C35E9" w:rsidTr="000C35E9">
        <w:tc>
          <w:tcPr>
            <w:tcW w:w="1065" w:type="dxa"/>
            <w:vMerge/>
            <w:shd w:val="clear" w:color="auto" w:fill="auto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  <w:vMerge/>
            <w:shd w:val="clear" w:color="auto" w:fill="F2DBDB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4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cs/>
              </w:rPr>
              <w:t>قوانين التحريك الحراري</w:t>
            </w:r>
          </w:p>
        </w:tc>
        <w:tc>
          <w:tcPr>
            <w:tcW w:w="1418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212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118-122</w:t>
            </w:r>
          </w:p>
        </w:tc>
        <w:tc>
          <w:tcPr>
            <w:tcW w:w="992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إثرائي</w:t>
            </w:r>
          </w:p>
        </w:tc>
      </w:tr>
      <w:tr w:rsidR="000C35E9" w:rsidTr="000C35E9">
        <w:tc>
          <w:tcPr>
            <w:tcW w:w="1065" w:type="dxa"/>
            <w:vMerge/>
            <w:shd w:val="clear" w:color="auto" w:fill="auto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  <w:vMerge/>
            <w:shd w:val="clear" w:color="auto" w:fill="F2DBDB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4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أسئلة الفصل</w:t>
            </w:r>
          </w:p>
        </w:tc>
        <w:tc>
          <w:tcPr>
            <w:tcW w:w="1418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212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123</w:t>
            </w:r>
          </w:p>
        </w:tc>
        <w:tc>
          <w:tcPr>
            <w:tcW w:w="992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0C35E9" w:rsidTr="000C35E9">
        <w:tc>
          <w:tcPr>
            <w:tcW w:w="1065" w:type="dxa"/>
            <w:vMerge/>
            <w:shd w:val="clear" w:color="auto" w:fill="auto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" w:type="dxa"/>
            <w:vMerge/>
            <w:shd w:val="clear" w:color="auto" w:fill="F2DBDB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54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أسئلة الوحدة</w:t>
            </w:r>
          </w:p>
        </w:tc>
        <w:tc>
          <w:tcPr>
            <w:tcW w:w="1418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212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124-126</w:t>
            </w:r>
          </w:p>
        </w:tc>
        <w:tc>
          <w:tcPr>
            <w:tcW w:w="992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0C35E9" w:rsidTr="000C35E9">
        <w:tc>
          <w:tcPr>
            <w:tcW w:w="1065" w:type="dxa"/>
            <w:shd w:val="clear" w:color="auto" w:fill="B8CCE4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الوحدة الرابعة: الفلك</w:t>
            </w:r>
          </w:p>
        </w:tc>
        <w:tc>
          <w:tcPr>
            <w:tcW w:w="1015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cs/>
              </w:rPr>
              <w:t>الفلك</w:t>
            </w:r>
          </w:p>
        </w:tc>
        <w:tc>
          <w:tcPr>
            <w:tcW w:w="2654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-</w:t>
            </w:r>
          </w:p>
        </w:tc>
        <w:tc>
          <w:tcPr>
            <w:tcW w:w="212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</w:p>
        </w:tc>
        <w:tc>
          <w:tcPr>
            <w:tcW w:w="1276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125-152</w:t>
            </w:r>
          </w:p>
        </w:tc>
        <w:tc>
          <w:tcPr>
            <w:tcW w:w="992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vAlign w:val="center"/>
          </w:tcPr>
          <w:p w:rsidR="000C35E9" w:rsidRDefault="000C35E9" w:rsidP="00986616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cs/>
              </w:rPr>
              <w:t>مهمات تعليمية يتفق عليها بداية الفصل الثاني</w:t>
            </w:r>
          </w:p>
        </w:tc>
      </w:tr>
    </w:tbl>
    <w:p w:rsidR="000C35E9" w:rsidRDefault="000C35E9">
      <w:bookmarkStart w:id="0" w:name="_GoBack"/>
      <w:bookmarkEnd w:id="0"/>
    </w:p>
    <w:sectPr w:rsidR="000C35E9">
      <w:pgSz w:w="15840" w:h="12240" w:orient="landscape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E9"/>
    <w:rsid w:val="00007A35"/>
    <w:rsid w:val="000C35E9"/>
    <w:rsid w:val="000E11C5"/>
    <w:rsid w:val="004428BA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E9"/>
    <w:rPr>
      <w:rFonts w:ascii="Calibri" w:hAnsi="Calibri" w:cs="Arial"/>
      <w:kern w:val="2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kern w:val="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basedOn w:val="a0"/>
    <w:uiPriority w:val="99"/>
    <w:unhideWhenUsed/>
    <w:rsid w:val="000C35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E9"/>
    <w:rPr>
      <w:rFonts w:ascii="Calibri" w:hAnsi="Calibri" w:cs="Arial"/>
      <w:kern w:val="2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kern w:val="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basedOn w:val="a0"/>
    <w:uiPriority w:val="99"/>
    <w:unhideWhenUsed/>
    <w:rsid w:val="000C35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2&amp;type=3&amp;submit=subm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0&amp;semester=1&amp;type=3&amp;submit=subm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epal.net/library/?app=content.list&amp;level=10&amp;semester=2&amp;type=3&amp;submit=subm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0&amp;semester=2&amp;type=3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1864</Characters>
  <DocSecurity>0</DocSecurity>
  <Lines>15</Lines>
  <Paragraphs>4</Paragraphs>
  <ScaleCrop>false</ScaleCrop>
  <Manager>داود ابو مويس</Manager>
  <Company>الملتقى التربوي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خطة الصف العاشر الفصل الثاني</dc:subject>
  <dc:creator>الملتقى التربوي</dc:creator>
  <cp:keywords>خطط الصف العاشر</cp:keywords>
  <dc:description>https://www.wepal.net/library/?app=content.list&amp;level=10&amp;semester=2&amp;type=3&amp;submit=submit</dc:description>
  <cp:revision>1</cp:revision>
  <dcterms:created xsi:type="dcterms:W3CDTF">2025-09-11T09:39:00Z</dcterms:created>
  <dcterms:modified xsi:type="dcterms:W3CDTF">2025-09-11T09:41:00Z</dcterms:modified>
  <cp:category>خطة دراسية</cp:category>
</cp:coreProperties>
</file>