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28"/>
        <w:bidiVisual/>
        <w:tblW w:w="10773" w:type="dxa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9"/>
        <w:gridCol w:w="2516"/>
        <w:gridCol w:w="4438"/>
      </w:tblGrid>
      <w:tr w:rsidR="00701085" w:rsidRPr="0090776B" w:rsidTr="00C567F8">
        <w:trPr>
          <w:trHeight w:val="226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85" w:rsidRPr="0090776B" w:rsidRDefault="00701085" w:rsidP="00C567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SimSun" w:hAnsi="Arial"/>
                <w:b/>
                <w:bCs/>
                <w:rtl/>
                <w:lang w:eastAsia="zh-CN"/>
              </w:rPr>
            </w:pPr>
            <w:r w:rsidRPr="0090776B">
              <w:rPr>
                <w:rFonts w:ascii="Arial" w:eastAsia="SimSun" w:hAnsi="Arial"/>
                <w:b/>
                <w:bCs/>
                <w:rtl/>
                <w:lang w:eastAsia="zh-CN"/>
              </w:rPr>
              <w:t xml:space="preserve">                                   </w:t>
            </w:r>
          </w:p>
          <w:p w:rsidR="00701085" w:rsidRPr="0090776B" w:rsidRDefault="00701085" w:rsidP="00C567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SimSun" w:hAnsi="Arial" w:cs="PT Bold Heading"/>
                <w:b/>
                <w:bCs/>
                <w:rtl/>
                <w:lang w:eastAsia="zh-CN"/>
              </w:rPr>
            </w:pPr>
            <w:r w:rsidRPr="0090776B">
              <w:rPr>
                <w:rFonts w:ascii="Arial" w:eastAsia="SimSun" w:hAnsi="Arial" w:cs="PT Bold Heading" w:hint="cs"/>
                <w:b/>
                <w:bCs/>
                <w:rtl/>
                <w:lang w:eastAsia="zh-CN"/>
              </w:rPr>
              <w:t>دولـة فلـســطين</w:t>
            </w:r>
          </w:p>
          <w:p w:rsidR="00701085" w:rsidRPr="0090776B" w:rsidRDefault="00701085" w:rsidP="00C567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SimSun" w:hAnsi="Arial" w:cs="DecoType Naskh Special"/>
                <w:b/>
                <w:bCs/>
                <w:rtl/>
                <w:lang w:eastAsia="zh-CN"/>
              </w:rPr>
            </w:pPr>
            <w:r w:rsidRPr="0090776B">
              <w:rPr>
                <w:rFonts w:ascii="Arial" w:eastAsia="SimSun" w:hAnsi="Arial" w:cs="DecoType Naskh Special" w:hint="cs"/>
                <w:b/>
                <w:bCs/>
                <w:rtl/>
                <w:lang w:eastAsia="zh-CN"/>
              </w:rPr>
              <w:t>وزارة التربية والتعليم العالي</w:t>
            </w:r>
          </w:p>
          <w:p w:rsidR="00701085" w:rsidRPr="00F46E69" w:rsidRDefault="00701085" w:rsidP="00C567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Style w:val="Hyperlink"/>
                <w:rFonts w:ascii="Times New Roman" w:eastAsia="SimSun" w:hAnsi="Times New Roman" w:cs="Times New Roman"/>
                <w:b/>
                <w:bCs/>
                <w:color w:val="0D0D0D" w:themeColor="text1" w:themeTint="F2"/>
                <w:u w:val="none"/>
                <w:rtl/>
                <w:lang w:eastAsia="zh-CN"/>
              </w:rPr>
            </w:pPr>
            <w:r w:rsidRPr="00F46E69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rtl/>
                <w:lang w:eastAsia="zh-CN"/>
              </w:rPr>
              <w:fldChar w:fldCharType="begin"/>
            </w:r>
            <w:r w:rsidRPr="00F46E69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rtl/>
                <w:lang w:eastAsia="zh-CN"/>
              </w:rPr>
              <w:instrText xml:space="preserve"> </w:instrText>
            </w:r>
            <w:r w:rsidRPr="00F46E69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lang w:eastAsia="zh-CN"/>
              </w:rPr>
              <w:instrText>HYPERLINK</w:instrText>
            </w:r>
            <w:r w:rsidRPr="00F46E69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rtl/>
                <w:lang w:eastAsia="zh-CN"/>
              </w:rPr>
              <w:instrText xml:space="preserve"> "</w:instrText>
            </w:r>
            <w:r w:rsidRPr="00F46E69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lang w:eastAsia="zh-CN"/>
              </w:rPr>
              <w:instrText>https://www.wepal.net/library/?app=content.list&amp;type=15&amp;submit=submit</w:instrText>
            </w:r>
            <w:r w:rsidRPr="00F46E69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rtl/>
                <w:lang w:eastAsia="zh-CN"/>
              </w:rPr>
              <w:instrText xml:space="preserve">" </w:instrText>
            </w:r>
            <w:r w:rsidRPr="00F46E69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rtl/>
                <w:lang w:eastAsia="zh-CN"/>
              </w:rPr>
              <w:fldChar w:fldCharType="separate"/>
            </w:r>
            <w:r w:rsidRPr="00F46E69">
              <w:rPr>
                <w:rStyle w:val="Hyperlink"/>
                <w:rFonts w:ascii="Times New Roman" w:eastAsia="SimSun" w:hAnsi="Times New Roman" w:cs="Times New Roman" w:hint="cs"/>
                <w:b/>
                <w:bCs/>
                <w:color w:val="0D0D0D" w:themeColor="text1" w:themeTint="F2"/>
                <w:u w:val="none"/>
                <w:rtl/>
                <w:lang w:eastAsia="zh-CN"/>
              </w:rPr>
              <w:t xml:space="preserve">مديرية التربية والتعليم : رام الله والبيرة </w:t>
            </w:r>
          </w:p>
          <w:p w:rsidR="00701085" w:rsidRDefault="00701085" w:rsidP="00C567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rtl/>
                <w:lang w:eastAsia="zh-CN"/>
              </w:rPr>
            </w:pPr>
            <w:r w:rsidRPr="00F46E69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rtl/>
                <w:lang w:eastAsia="zh-CN"/>
              </w:rPr>
              <w:fldChar w:fldCharType="end"/>
            </w:r>
          </w:p>
          <w:p w:rsidR="00701085" w:rsidRPr="0090776B" w:rsidRDefault="00701085" w:rsidP="00C567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u w:val="single"/>
                <w:lang w:eastAsia="zh-CN"/>
              </w:rPr>
            </w:pPr>
            <w:r w:rsidRPr="0090776B">
              <w:rPr>
                <w:rFonts w:ascii="Times New Roman" w:eastAsia="SimSun" w:hAnsi="Times New Roman" w:cs="Times New Roman" w:hint="cs"/>
                <w:b/>
                <w:bCs/>
                <w:rtl/>
                <w:lang w:eastAsia="zh-CN"/>
              </w:rPr>
              <w:t>مدرسة ذكور</w:t>
            </w:r>
            <w:r>
              <w:rPr>
                <w:rFonts w:ascii="Times New Roman" w:eastAsia="SimSun" w:hAnsi="Times New Roman" w:cs="Times New Roman" w:hint="cs"/>
                <w:b/>
                <w:bCs/>
                <w:rtl/>
                <w:lang w:eastAsia="zh-CN"/>
              </w:rPr>
              <w:t xml:space="preserve"> </w:t>
            </w:r>
            <w:r w:rsidRPr="0090776B">
              <w:rPr>
                <w:rFonts w:ascii="Times New Roman" w:eastAsia="SimSun" w:hAnsi="Times New Roman" w:cs="Times New Roman" w:hint="cs"/>
                <w:b/>
                <w:bCs/>
                <w:rtl/>
                <w:lang w:eastAsia="zh-CN"/>
              </w:rPr>
              <w:t>بيت لقيا الثانوية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85" w:rsidRPr="0090776B" w:rsidRDefault="00701085" w:rsidP="00C567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Simplified Arabic"/>
                <w:b/>
                <w:bCs/>
                <w:rtl/>
                <w:lang w:eastAsia="zh-CN"/>
              </w:rPr>
            </w:pPr>
            <w:r w:rsidRPr="0090776B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1" locked="0" layoutInCell="1" allowOverlap="1" wp14:anchorId="195AF9EB" wp14:editId="5232661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19050</wp:posOffset>
                  </wp:positionV>
                  <wp:extent cx="855345" cy="819150"/>
                  <wp:effectExtent l="19050" t="0" r="1905" b="0"/>
                  <wp:wrapNone/>
                  <wp:docPr id="1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4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776B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72826EC4" wp14:editId="10E0582E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12700</wp:posOffset>
                  </wp:positionV>
                  <wp:extent cx="1428750" cy="342900"/>
                  <wp:effectExtent l="0" t="0" r="0" b="0"/>
                  <wp:wrapTight wrapText="bothSides">
                    <wp:wrapPolygon edited="0">
                      <wp:start x="12384" y="3600"/>
                      <wp:lineTo x="3744" y="3600"/>
                      <wp:lineTo x="1440" y="12000"/>
                      <wp:lineTo x="2016" y="19200"/>
                      <wp:lineTo x="7776" y="19200"/>
                      <wp:lineTo x="19296" y="19200"/>
                      <wp:lineTo x="19872" y="6000"/>
                      <wp:lineTo x="15552" y="3600"/>
                      <wp:lineTo x="12384" y="3600"/>
                    </wp:wrapPolygon>
                  </wp:wrapTight>
                  <wp:docPr id="14" name="صورة 2" descr="الوصف: الوصف: الوصف: http://img252.imageshack.us/img252/8035/nawasrehcom2li0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وصف: الوصف: الوصف: http://img252.imageshack.us/img252/8035/nawasrehcom2li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0" contrast="80000"/>
                          </a:blip>
                          <a:srcRect l="-11858" t="-17461" r="-9470" b="-8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01085" w:rsidRPr="0090776B" w:rsidRDefault="00701085" w:rsidP="00C567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Simplified Arabic"/>
                <w:b/>
                <w:bCs/>
                <w:rtl/>
                <w:lang w:eastAsia="zh-CN"/>
              </w:rPr>
            </w:pPr>
          </w:p>
          <w:p w:rsidR="00701085" w:rsidRPr="0090776B" w:rsidRDefault="00701085" w:rsidP="00C567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Simplified Arabic"/>
                <w:b/>
                <w:bCs/>
                <w:lang w:eastAsia="zh-C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85" w:rsidRPr="0090776B" w:rsidRDefault="00701085" w:rsidP="00C567F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SimSun" w:hAnsi="Arial"/>
                <w:b/>
                <w:bCs/>
                <w:rtl/>
                <w:lang w:eastAsia="zh-CN"/>
              </w:rPr>
            </w:pPr>
          </w:p>
          <w:p w:rsidR="00701085" w:rsidRPr="0090776B" w:rsidRDefault="00701085" w:rsidP="00C567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rtl/>
                <w:lang w:eastAsia="zh-CN"/>
              </w:rPr>
            </w:pPr>
            <w:r w:rsidRPr="0090776B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State of Palestine</w:t>
            </w:r>
          </w:p>
          <w:p w:rsidR="00701085" w:rsidRPr="0090776B" w:rsidRDefault="00701085" w:rsidP="00C567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rtl/>
                <w:lang w:eastAsia="zh-CN"/>
              </w:rPr>
            </w:pPr>
          </w:p>
          <w:p w:rsidR="00701085" w:rsidRPr="0090776B" w:rsidRDefault="00701085" w:rsidP="00C567F8">
            <w:pPr>
              <w:tabs>
                <w:tab w:val="center" w:pos="4153"/>
                <w:tab w:val="right" w:pos="8306"/>
              </w:tabs>
              <w:jc w:val="center"/>
              <w:rPr>
                <w:rFonts w:eastAsia="SimSun" w:cs="Simplified Arabic"/>
                <w:b/>
                <w:bCs/>
                <w:rtl/>
                <w:lang w:eastAsia="zh-CN"/>
              </w:rPr>
            </w:pPr>
            <w:r w:rsidRPr="0090776B">
              <w:rPr>
                <w:rFonts w:eastAsia="SimSun" w:cs="Simplified Arabic"/>
                <w:b/>
                <w:bCs/>
                <w:lang w:eastAsia="zh-CN"/>
              </w:rPr>
              <w:t>Ministry of Education &amp; Higher Education</w:t>
            </w:r>
          </w:p>
          <w:p w:rsidR="00701085" w:rsidRPr="0090776B" w:rsidRDefault="00701085" w:rsidP="00C567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cript MT Bold" w:eastAsia="SimSun" w:hAnsi="Script MT Bold" w:cs="Simplified Arabic"/>
                <w:b/>
                <w:bCs/>
                <w:lang w:val="en-GB" w:eastAsia="zh-CN"/>
              </w:rPr>
            </w:pPr>
            <w:r w:rsidRPr="0090776B">
              <w:rPr>
                <w:rFonts w:ascii="Times New Roman" w:eastAsia="SimSun" w:hAnsi="Times New Roman" w:cs="Times New Roman" w:hint="cs"/>
                <w:b/>
                <w:bCs/>
                <w:rtl/>
                <w:lang w:eastAsia="zh-CN"/>
              </w:rPr>
              <w:tab/>
            </w:r>
            <w:r w:rsidRPr="0090776B">
              <w:rPr>
                <w:rFonts w:ascii="Script MT Bold" w:eastAsia="SimSun" w:hAnsi="Script MT Bold" w:cs="Simplified Arabic"/>
                <w:b/>
                <w:bCs/>
                <w:lang w:eastAsia="zh-CN"/>
              </w:rPr>
              <w:t xml:space="preserve">        Directorate of Education / </w:t>
            </w:r>
            <w:r w:rsidRPr="0090776B">
              <w:rPr>
                <w:rFonts w:ascii="Script MT Bold" w:eastAsia="SimSun" w:hAnsi="Script MT Bold" w:cs="Simplified Arabic"/>
                <w:b/>
                <w:bCs/>
                <w:lang w:val="en-GB" w:eastAsia="zh-CN"/>
              </w:rPr>
              <w:t xml:space="preserve">Ramallah &amp; </w:t>
            </w:r>
            <w:proofErr w:type="spellStart"/>
            <w:r w:rsidRPr="0090776B">
              <w:rPr>
                <w:rFonts w:ascii="Script MT Bold" w:eastAsia="SimSun" w:hAnsi="Script MT Bold" w:cs="Simplified Arabic"/>
                <w:b/>
                <w:bCs/>
                <w:lang w:val="en-GB" w:eastAsia="zh-CN"/>
              </w:rPr>
              <w:t>Albireh</w:t>
            </w:r>
            <w:proofErr w:type="spellEnd"/>
          </w:p>
          <w:p w:rsidR="00701085" w:rsidRPr="0090776B" w:rsidRDefault="00701085" w:rsidP="00C567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cript MT Bold" w:eastAsia="SimSun" w:hAnsi="Script MT Bold" w:cs="Simplified Arabic"/>
                <w:b/>
                <w:bCs/>
                <w:lang w:eastAsia="zh-CN"/>
              </w:rPr>
            </w:pPr>
            <w:proofErr w:type="spellStart"/>
            <w:r w:rsidRPr="0090776B">
              <w:rPr>
                <w:rFonts w:ascii="Script MT Bold" w:eastAsia="SimSun" w:hAnsi="Script MT Bold" w:cs="Simplified Arabic"/>
                <w:b/>
                <w:bCs/>
                <w:lang w:eastAsia="zh-CN"/>
              </w:rPr>
              <w:t>biet</w:t>
            </w:r>
            <w:proofErr w:type="spellEnd"/>
            <w:r w:rsidRPr="0090776B">
              <w:rPr>
                <w:rFonts w:ascii="Script MT Bold" w:eastAsia="SimSun" w:hAnsi="Script MT Bold" w:cs="Simplified Arabic"/>
                <w:b/>
                <w:bCs/>
                <w:lang w:eastAsia="zh-CN"/>
              </w:rPr>
              <w:t xml:space="preserve"> </w:t>
            </w:r>
            <w:proofErr w:type="spellStart"/>
            <w:r w:rsidRPr="0090776B">
              <w:rPr>
                <w:rFonts w:ascii="Script MT Bold" w:eastAsia="SimSun" w:hAnsi="Script MT Bold" w:cs="Simplified Arabic"/>
                <w:b/>
                <w:bCs/>
                <w:lang w:eastAsia="zh-CN"/>
              </w:rPr>
              <w:t>liqia</w:t>
            </w:r>
            <w:proofErr w:type="spellEnd"/>
            <w:r w:rsidRPr="0090776B">
              <w:rPr>
                <w:rFonts w:ascii="Script MT Bold" w:eastAsia="SimSun" w:hAnsi="Script MT Bold" w:cs="Simplified Arabic"/>
                <w:b/>
                <w:bCs/>
                <w:lang w:eastAsia="zh-CN"/>
              </w:rPr>
              <w:t xml:space="preserve"> secondary school</w:t>
            </w:r>
          </w:p>
          <w:p w:rsidR="00701085" w:rsidRPr="0090776B" w:rsidRDefault="00701085" w:rsidP="00C567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cript MT Bold" w:eastAsia="SimSun" w:hAnsi="Script MT Bold" w:cs="Simplified Arabic"/>
                <w:b/>
                <w:bCs/>
                <w:lang w:eastAsia="zh-CN"/>
              </w:rPr>
            </w:pPr>
            <w:r w:rsidRPr="0090776B">
              <w:rPr>
                <w:rFonts w:ascii="Script MT Bold" w:eastAsia="SimSun" w:hAnsi="Script MT Bold" w:cs="Simplified Arabic"/>
                <w:b/>
                <w:bCs/>
                <w:lang w:eastAsia="zh-CN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354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9"/>
        <w:gridCol w:w="3412"/>
        <w:gridCol w:w="1751"/>
        <w:gridCol w:w="1418"/>
      </w:tblGrid>
      <w:tr w:rsidR="00701085" w:rsidRPr="0090776B" w:rsidTr="00C567F8">
        <w:trPr>
          <w:cantSplit/>
          <w:trHeight w:val="981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01085" w:rsidRPr="00212CBF" w:rsidRDefault="00701085" w:rsidP="00C567F8">
            <w:pPr>
              <w:tabs>
                <w:tab w:val="num" w:pos="1106"/>
              </w:tabs>
              <w:ind w:left="36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12CBF">
              <w:rPr>
                <w:rFonts w:cs="Traditional Arabic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01085" w:rsidRPr="00212CBF" w:rsidRDefault="00701085" w:rsidP="00C567F8">
            <w:pPr>
              <w:tabs>
                <w:tab w:val="num" w:pos="1106"/>
              </w:tabs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12CBF">
              <w:rPr>
                <w:rFonts w:cs="Traditional Arabic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01085" w:rsidRPr="00212CBF" w:rsidRDefault="00701085" w:rsidP="00C567F8">
            <w:pPr>
              <w:tabs>
                <w:tab w:val="num" w:pos="1106"/>
              </w:tabs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12CBF"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01085" w:rsidRPr="00212CBF" w:rsidRDefault="00701085" w:rsidP="00C567F8">
            <w:pPr>
              <w:tabs>
                <w:tab w:val="num" w:pos="1106"/>
              </w:tabs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12CBF">
              <w:rPr>
                <w:rFonts w:cs="Traditional Arabic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701085" w:rsidRPr="0090776B" w:rsidTr="00C567F8">
        <w:trPr>
          <w:cantSplit/>
          <w:trHeight w:val="1134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1085" w:rsidRDefault="00701085" w:rsidP="00C567F8">
            <w:pPr>
              <w:tabs>
                <w:tab w:val="num" w:pos="1106"/>
              </w:tabs>
              <w:ind w:left="113" w:right="113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90776B">
              <w:rPr>
                <w:rFonts w:cs="Traditional Arabic"/>
                <w:b/>
                <w:bCs/>
                <w:sz w:val="24"/>
                <w:szCs w:val="24"/>
                <w:rtl/>
              </w:rPr>
              <w:t>تعميق المفاهيم العلمية لدى طلاب</w:t>
            </w:r>
          </w:p>
          <w:p w:rsidR="00701085" w:rsidRPr="0090776B" w:rsidRDefault="00701085" w:rsidP="00C567F8">
            <w:pPr>
              <w:tabs>
                <w:tab w:val="num" w:pos="1106"/>
              </w:tabs>
              <w:ind w:left="113" w:right="113"/>
              <w:jc w:val="center"/>
              <w:rPr>
                <w:rFonts w:cs="Traditional Arabic"/>
                <w:b/>
                <w:bCs/>
                <w:sz w:val="24"/>
                <w:szCs w:val="24"/>
              </w:rPr>
            </w:pPr>
            <w:r w:rsidRPr="0090776B">
              <w:rPr>
                <w:rFonts w:cs="Traditional Arabic"/>
                <w:b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85" w:rsidRPr="0090776B" w:rsidRDefault="00701085" w:rsidP="00C567F8">
            <w:pPr>
              <w:tabs>
                <w:tab w:val="num" w:pos="1106"/>
              </w:tabs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90776B">
              <w:rPr>
                <w:rFonts w:cs="Traditional Arabic"/>
                <w:b/>
                <w:bCs/>
                <w:sz w:val="24"/>
                <w:szCs w:val="24"/>
                <w:rtl/>
              </w:rPr>
              <w:t>1-عمل إذاعة علمية بمعدل ثابت تتضمن التعريف بأهمية العلوم وبعض المعلومات المفيدة وتوثيق ذلك في سجل الإذاعة المدرسية.</w:t>
            </w:r>
          </w:p>
          <w:p w:rsidR="00701085" w:rsidRPr="0090776B" w:rsidRDefault="00701085" w:rsidP="00C567F8">
            <w:pPr>
              <w:tabs>
                <w:tab w:val="num" w:pos="1106"/>
              </w:tabs>
              <w:rPr>
                <w:rFonts w:cs="Traditional Arabic"/>
                <w:b/>
                <w:bCs/>
                <w:sz w:val="24"/>
                <w:szCs w:val="24"/>
              </w:rPr>
            </w:pPr>
            <w:r w:rsidRPr="0090776B">
              <w:rPr>
                <w:rFonts w:cs="Traditional Arabic"/>
                <w:b/>
                <w:bCs/>
                <w:sz w:val="24"/>
                <w:szCs w:val="24"/>
                <w:rtl/>
              </w:rPr>
              <w:t>2-عمل لوحات ووسائل تعليمية للإسهام في تعميق المعرفة العلمية لدى الطلاب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85" w:rsidRPr="0090776B" w:rsidRDefault="00701085" w:rsidP="00C567F8">
            <w:pPr>
              <w:ind w:left="360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90776B">
              <w:rPr>
                <w:rFonts w:cs="Traditional Arabic"/>
                <w:b/>
                <w:bCs/>
                <w:sz w:val="24"/>
                <w:szCs w:val="24"/>
                <w:rtl/>
              </w:rPr>
              <w:t>على مدار العام</w:t>
            </w:r>
          </w:p>
          <w:p w:rsidR="00701085" w:rsidRPr="0090776B" w:rsidRDefault="00701085" w:rsidP="00C567F8">
            <w:pPr>
              <w:ind w:left="3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90776B">
              <w:rPr>
                <w:rFonts w:cs="Traditional Arabic"/>
                <w:b/>
                <w:bCs/>
                <w:sz w:val="24"/>
                <w:szCs w:val="24"/>
                <w:rtl/>
              </w:rPr>
              <w:t>الدراسي</w:t>
            </w:r>
          </w:p>
          <w:p w:rsidR="00701085" w:rsidRPr="0090776B" w:rsidRDefault="00701085" w:rsidP="00C567F8">
            <w:pPr>
              <w:ind w:left="360"/>
              <w:jc w:val="center"/>
              <w:rPr>
                <w:rFonts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85" w:rsidRPr="0090776B" w:rsidRDefault="00701085" w:rsidP="00C567F8">
            <w:pPr>
              <w:ind w:left="360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701085" w:rsidRPr="0090776B" w:rsidRDefault="00701085" w:rsidP="00C567F8">
            <w:pPr>
              <w:rPr>
                <w:rFonts w:cs="Traditional Arabic"/>
                <w:b/>
                <w:bCs/>
                <w:sz w:val="24"/>
                <w:szCs w:val="24"/>
              </w:rPr>
            </w:pPr>
          </w:p>
        </w:tc>
      </w:tr>
      <w:tr w:rsidR="00701085" w:rsidRPr="0090776B" w:rsidTr="00C567F8">
        <w:trPr>
          <w:cantSplit/>
          <w:trHeight w:val="1134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1085" w:rsidRDefault="00701085" w:rsidP="00C567F8">
            <w:pPr>
              <w:tabs>
                <w:tab w:val="num" w:pos="1106"/>
              </w:tabs>
              <w:ind w:left="113" w:right="113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90776B">
              <w:rPr>
                <w:rFonts w:cs="Traditional Arabic"/>
                <w:b/>
                <w:bCs/>
                <w:sz w:val="24"/>
                <w:szCs w:val="24"/>
                <w:rtl/>
              </w:rPr>
              <w:t>تفعيل دور مختبر العلوم في</w:t>
            </w:r>
          </w:p>
          <w:p w:rsidR="00701085" w:rsidRPr="0090776B" w:rsidRDefault="00701085" w:rsidP="00C567F8">
            <w:pPr>
              <w:tabs>
                <w:tab w:val="num" w:pos="1106"/>
              </w:tabs>
              <w:ind w:left="113" w:right="113"/>
              <w:jc w:val="center"/>
              <w:rPr>
                <w:rFonts w:cs="Traditional Arabic"/>
                <w:b/>
                <w:bCs/>
                <w:sz w:val="24"/>
                <w:szCs w:val="24"/>
              </w:rPr>
            </w:pPr>
            <w:r w:rsidRPr="0090776B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إعطاء الحصص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85" w:rsidRPr="0090776B" w:rsidRDefault="00701085" w:rsidP="00C567F8">
            <w:pP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JO"/>
              </w:rPr>
            </w:pPr>
            <w:r w:rsidRPr="0090776B">
              <w:rPr>
                <w:rFonts w:cs="Traditional Arabic"/>
                <w:b/>
                <w:bCs/>
                <w:sz w:val="24"/>
                <w:szCs w:val="24"/>
                <w:rtl/>
              </w:rPr>
              <w:t>1-عمل لوحات إرشادية في مختبر العلوم وتعليقها تتضمن إرشادات السلامة في المختبر.</w:t>
            </w:r>
          </w:p>
          <w:p w:rsidR="00701085" w:rsidRPr="0090776B" w:rsidRDefault="00701085" w:rsidP="00C567F8">
            <w:pPr>
              <w:rPr>
                <w:rFonts w:cs="Traditional Arabic"/>
                <w:b/>
                <w:bCs/>
                <w:sz w:val="24"/>
                <w:szCs w:val="24"/>
              </w:rPr>
            </w:pPr>
            <w:r w:rsidRPr="0090776B">
              <w:rPr>
                <w:rFonts w:cs="Traditional Arabic"/>
                <w:b/>
                <w:bCs/>
                <w:sz w:val="24"/>
                <w:szCs w:val="24"/>
                <w:rtl/>
              </w:rPr>
              <w:t>2-تنفيذ الأنشطة الواردة في المواد العلمية في مختبر العلوم قدر الإمكان مع محاولة إشراك الطلاب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0776B">
              <w:rPr>
                <w:rFonts w:cs="Traditional Arabic"/>
                <w:b/>
                <w:bCs/>
                <w:sz w:val="24"/>
                <w:szCs w:val="24"/>
                <w:rtl/>
              </w:rPr>
              <w:t>بإجراء التجارب بأيديهم مع توثيق التجارب في سجل المختبر.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85" w:rsidRPr="0090776B" w:rsidRDefault="00701085" w:rsidP="00C567F8">
            <w:pPr>
              <w:ind w:left="360"/>
              <w:jc w:val="center"/>
              <w:rPr>
                <w:rFonts w:cs="Traditional Arabic"/>
                <w:b/>
                <w:bCs/>
                <w:sz w:val="24"/>
                <w:szCs w:val="24"/>
                <w:lang w:bidi="ar-JO"/>
              </w:rPr>
            </w:pPr>
            <w:r w:rsidRPr="0090776B">
              <w:rPr>
                <w:rFonts w:cs="Traditional Arabic"/>
                <w:b/>
                <w:bCs/>
                <w:sz w:val="24"/>
                <w:szCs w:val="24"/>
                <w:rtl/>
              </w:rPr>
              <w:t>على مدار العام الدراسي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85" w:rsidRPr="0090776B" w:rsidRDefault="00701085" w:rsidP="00C567F8">
            <w:pPr>
              <w:ind w:left="360"/>
              <w:rPr>
                <w:rFonts w:cs="Traditional Arabic"/>
                <w:b/>
                <w:bCs/>
                <w:sz w:val="24"/>
                <w:szCs w:val="24"/>
              </w:rPr>
            </w:pPr>
          </w:p>
        </w:tc>
      </w:tr>
      <w:tr w:rsidR="00701085" w:rsidRPr="0090776B" w:rsidTr="00C567F8">
        <w:trPr>
          <w:cantSplit/>
          <w:trHeight w:val="1134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1085" w:rsidRDefault="00701085" w:rsidP="00C567F8">
            <w:pPr>
              <w:tabs>
                <w:tab w:val="num" w:pos="1106"/>
              </w:tabs>
              <w:ind w:left="113" w:right="113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90776B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المشاركة في المسابقات العلمية على</w:t>
            </w:r>
          </w:p>
          <w:p w:rsidR="00701085" w:rsidRPr="0090776B" w:rsidRDefault="00701085" w:rsidP="00C567F8">
            <w:pPr>
              <w:tabs>
                <w:tab w:val="num" w:pos="1106"/>
              </w:tabs>
              <w:ind w:left="113" w:right="113"/>
              <w:jc w:val="center"/>
              <w:rPr>
                <w:rFonts w:cs="Traditional Arabic"/>
                <w:b/>
                <w:bCs/>
                <w:sz w:val="24"/>
                <w:szCs w:val="24"/>
              </w:rPr>
            </w:pPr>
            <w:r w:rsidRPr="0090776B">
              <w:rPr>
                <w:rFonts w:cs="Traditional Arabic"/>
                <w:b/>
                <w:bCs/>
                <w:sz w:val="24"/>
                <w:szCs w:val="24"/>
                <w:rtl/>
              </w:rPr>
              <w:t>مستوى المديرية والمحافظات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85" w:rsidRPr="0090776B" w:rsidRDefault="00701085" w:rsidP="00C567F8">
            <w:pPr>
              <w:tabs>
                <w:tab w:val="num" w:pos="1106"/>
              </w:tabs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90776B">
              <w:rPr>
                <w:rFonts w:cs="Traditional Arabic"/>
                <w:b/>
                <w:bCs/>
                <w:sz w:val="24"/>
                <w:szCs w:val="24"/>
                <w:rtl/>
              </w:rPr>
              <w:t>حث الطلاب وتشجيعهم من خلال الحصص الدراسية على المشاركة في المسابقات ومساعدتهم وتقويتهم في أي مجال.</w:t>
            </w:r>
          </w:p>
          <w:p w:rsidR="00701085" w:rsidRPr="0090776B" w:rsidRDefault="00701085" w:rsidP="00C567F8">
            <w:pPr>
              <w:tabs>
                <w:tab w:val="num" w:pos="1106"/>
              </w:tabs>
              <w:rPr>
                <w:rFonts w:cs="Traditional Arabic"/>
                <w:b/>
                <w:bCs/>
                <w:sz w:val="24"/>
                <w:szCs w:val="24"/>
              </w:rPr>
            </w:pPr>
            <w:r w:rsidRPr="0090776B">
              <w:rPr>
                <w:rFonts w:cs="Traditional Arabic"/>
                <w:b/>
                <w:bCs/>
                <w:sz w:val="24"/>
                <w:szCs w:val="24"/>
                <w:rtl/>
              </w:rPr>
              <w:t>عمل مسابقات علمية داخل المدرسة ومكافأة الفائزين لتشجيعهم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85" w:rsidRPr="0090776B" w:rsidRDefault="00701085" w:rsidP="00C567F8">
            <w:pPr>
              <w:ind w:left="360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90776B">
              <w:rPr>
                <w:rFonts w:cs="Traditional Arabic"/>
                <w:b/>
                <w:bCs/>
                <w:sz w:val="24"/>
                <w:szCs w:val="24"/>
                <w:rtl/>
              </w:rPr>
              <w:t>على مدار العام الدراسي</w:t>
            </w:r>
          </w:p>
          <w:p w:rsidR="00701085" w:rsidRPr="0090776B" w:rsidRDefault="00701085" w:rsidP="00C567F8">
            <w:pPr>
              <w:ind w:left="360"/>
              <w:jc w:val="center"/>
              <w:rPr>
                <w:rFonts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85" w:rsidRPr="0090776B" w:rsidRDefault="00701085" w:rsidP="00C567F8">
            <w:pPr>
              <w:ind w:left="360"/>
              <w:rPr>
                <w:rFonts w:cs="Traditional Arabic"/>
                <w:b/>
                <w:bCs/>
                <w:sz w:val="24"/>
                <w:szCs w:val="24"/>
              </w:rPr>
            </w:pPr>
          </w:p>
        </w:tc>
      </w:tr>
    </w:tbl>
    <w:p w:rsidR="00701085" w:rsidRPr="00F46E69" w:rsidRDefault="00917007" w:rsidP="00701085">
      <w:pPr>
        <w:tabs>
          <w:tab w:val="left" w:pos="3347"/>
          <w:tab w:val="center" w:pos="4153"/>
        </w:tabs>
        <w:jc w:val="center"/>
        <w:rPr>
          <w:rFonts w:ascii="Andalus" w:hAnsi="Andalus" w:cs="Andalus"/>
          <w:color w:val="0D0D0D" w:themeColor="text1" w:themeTint="F2"/>
          <w:sz w:val="32"/>
          <w:szCs w:val="32"/>
          <w:rtl/>
        </w:rPr>
      </w:pPr>
      <w:hyperlink r:id="rId8" w:history="1">
        <w:r w:rsidR="00701085" w:rsidRPr="00F46E69">
          <w:rPr>
            <w:rStyle w:val="Hyperlink"/>
            <w:rFonts w:ascii="Andalus" w:hAnsi="Andalus" w:cs="Andalus" w:hint="cs"/>
            <w:color w:val="0D0D0D" w:themeColor="text1" w:themeTint="F2"/>
            <w:sz w:val="32"/>
            <w:szCs w:val="32"/>
            <w:u w:val="none"/>
            <w:rtl/>
          </w:rPr>
          <w:t>خطة اللجنة العلمية</w:t>
        </w:r>
      </w:hyperlink>
    </w:p>
    <w:p w:rsidR="00701085" w:rsidRPr="00E32E09" w:rsidRDefault="00701085" w:rsidP="00701085">
      <w:pPr>
        <w:tabs>
          <w:tab w:val="left" w:pos="3347"/>
          <w:tab w:val="center" w:pos="4153"/>
        </w:tabs>
        <w:jc w:val="center"/>
        <w:rPr>
          <w:rFonts w:ascii="Andalus" w:hAnsi="Andalus" w:cs="Andalus"/>
          <w:sz w:val="32"/>
          <w:szCs w:val="32"/>
          <w:u w:val="single"/>
          <w:rtl/>
        </w:rPr>
      </w:pPr>
    </w:p>
    <w:p w:rsidR="00701085" w:rsidRPr="008F279D" w:rsidRDefault="00917007" w:rsidP="00701085">
      <w:pPr>
        <w:tabs>
          <w:tab w:val="left" w:pos="3347"/>
          <w:tab w:val="center" w:pos="4153"/>
        </w:tabs>
        <w:rPr>
          <w:rFonts w:ascii="Andalus" w:hAnsi="Andalus" w:cs="Andalus"/>
          <w:color w:val="000000" w:themeColor="text1"/>
          <w:sz w:val="32"/>
          <w:szCs w:val="32"/>
          <w:rtl/>
        </w:rPr>
      </w:pPr>
      <w:hyperlink r:id="rId9" w:history="1">
        <w:r w:rsidR="00701085" w:rsidRPr="008F279D">
          <w:rPr>
            <w:rStyle w:val="Hyperlink"/>
            <w:rFonts w:ascii="Andalus" w:hAnsi="Andalus" w:cs="Andalus"/>
            <w:color w:val="000000" w:themeColor="text1"/>
            <w:sz w:val="32"/>
            <w:szCs w:val="32"/>
            <w:rtl/>
          </w:rPr>
          <w:t>منسق ال</w:t>
        </w:r>
        <w:r w:rsidR="00701085" w:rsidRPr="008F279D">
          <w:rPr>
            <w:rStyle w:val="Hyperlink"/>
            <w:rFonts w:ascii="Andalus" w:hAnsi="Andalus" w:cs="Andalus" w:hint="cs"/>
            <w:color w:val="000000" w:themeColor="text1"/>
            <w:sz w:val="32"/>
            <w:szCs w:val="32"/>
            <w:rtl/>
          </w:rPr>
          <w:t>لجنة العلمية</w:t>
        </w:r>
      </w:hyperlink>
      <w:r w:rsidR="00701085" w:rsidRPr="008F279D">
        <w:rPr>
          <w:rFonts w:ascii="Andalus" w:hAnsi="Andalus" w:cs="Andalus"/>
          <w:color w:val="000000" w:themeColor="text1"/>
          <w:sz w:val="32"/>
          <w:szCs w:val="32"/>
          <w:rtl/>
        </w:rPr>
        <w:t xml:space="preserve"> :- محمود س</w:t>
      </w:r>
      <w:r w:rsidR="00701085" w:rsidRPr="008F279D">
        <w:rPr>
          <w:rFonts w:ascii="Andalus" w:hAnsi="Andalus" w:cs="Andalus" w:hint="cs"/>
          <w:color w:val="000000" w:themeColor="text1"/>
          <w:sz w:val="32"/>
          <w:szCs w:val="32"/>
          <w:rtl/>
        </w:rPr>
        <w:t>رور</w:t>
      </w:r>
    </w:p>
    <w:p w:rsidR="00701085" w:rsidRPr="008F279D" w:rsidRDefault="00701085" w:rsidP="00701085">
      <w:pPr>
        <w:tabs>
          <w:tab w:val="left" w:pos="3347"/>
          <w:tab w:val="center" w:pos="4153"/>
        </w:tabs>
        <w:rPr>
          <w:rFonts w:ascii="Andalus" w:hAnsi="Andalus" w:cs="Andalus"/>
          <w:color w:val="000000" w:themeColor="text1"/>
          <w:sz w:val="32"/>
          <w:szCs w:val="32"/>
          <w:rtl/>
        </w:rPr>
      </w:pPr>
      <w:r w:rsidRPr="008F279D">
        <w:rPr>
          <w:rFonts w:ascii="Andalus" w:hAnsi="Andalus" w:cs="Andalus" w:hint="cs"/>
          <w:color w:val="000000" w:themeColor="text1"/>
          <w:sz w:val="32"/>
          <w:szCs w:val="32"/>
          <w:rtl/>
        </w:rPr>
        <w:t xml:space="preserve">أعضاء اللجنة : -  محمود </w:t>
      </w:r>
      <w:proofErr w:type="spellStart"/>
      <w:r w:rsidRPr="008F279D">
        <w:rPr>
          <w:rFonts w:ascii="Andalus" w:hAnsi="Andalus" w:cs="Andalus" w:hint="cs"/>
          <w:color w:val="000000" w:themeColor="text1"/>
          <w:sz w:val="32"/>
          <w:szCs w:val="32"/>
          <w:rtl/>
        </w:rPr>
        <w:t>مفارجة</w:t>
      </w:r>
      <w:proofErr w:type="spellEnd"/>
      <w:r w:rsidRPr="008F279D">
        <w:rPr>
          <w:rFonts w:ascii="Andalus" w:hAnsi="Andalus" w:cs="Andalus"/>
          <w:color w:val="000000" w:themeColor="text1"/>
          <w:sz w:val="32"/>
          <w:szCs w:val="32"/>
          <w:rtl/>
        </w:rPr>
        <w:t xml:space="preserve"> , نائ</w:t>
      </w:r>
      <w:r w:rsidRPr="008F279D">
        <w:rPr>
          <w:rFonts w:ascii="Andalus" w:hAnsi="Andalus" w:cs="Andalus" w:hint="cs"/>
          <w:color w:val="000000" w:themeColor="text1"/>
          <w:sz w:val="32"/>
          <w:szCs w:val="32"/>
          <w:rtl/>
        </w:rPr>
        <w:t>ل عطايا</w:t>
      </w:r>
      <w:r w:rsidRPr="008F279D">
        <w:rPr>
          <w:rFonts w:ascii="Andalus" w:hAnsi="Andalus" w:cs="Andalus"/>
          <w:color w:val="000000" w:themeColor="text1"/>
          <w:sz w:val="32"/>
          <w:szCs w:val="32"/>
          <w:rtl/>
        </w:rPr>
        <w:t xml:space="preserve"> , </w:t>
      </w:r>
      <w:r w:rsidRPr="008F279D">
        <w:rPr>
          <w:rFonts w:ascii="Andalus" w:hAnsi="Andalus" w:cs="Andalus" w:hint="cs"/>
          <w:color w:val="000000" w:themeColor="text1"/>
          <w:sz w:val="32"/>
          <w:szCs w:val="32"/>
          <w:rtl/>
        </w:rPr>
        <w:t xml:space="preserve">عاطف عاصي </w:t>
      </w:r>
      <w:r w:rsidRPr="008F279D">
        <w:rPr>
          <w:rFonts w:ascii="Andalus" w:hAnsi="Andalus" w:cs="Andalus"/>
          <w:color w:val="000000" w:themeColor="text1"/>
          <w:sz w:val="32"/>
          <w:szCs w:val="32"/>
          <w:rtl/>
        </w:rPr>
        <w:t xml:space="preserve">, </w:t>
      </w:r>
      <w:r w:rsidRPr="008F279D">
        <w:rPr>
          <w:rFonts w:ascii="Andalus" w:hAnsi="Andalus" w:cs="Andalus" w:hint="cs"/>
          <w:color w:val="000000" w:themeColor="text1"/>
          <w:sz w:val="32"/>
          <w:szCs w:val="32"/>
          <w:rtl/>
        </w:rPr>
        <w:t>فوزي عاصي</w:t>
      </w:r>
      <w:r w:rsidRPr="008F279D">
        <w:rPr>
          <w:rFonts w:ascii="Andalus" w:hAnsi="Andalus" w:cs="Andalus"/>
          <w:color w:val="000000" w:themeColor="text1"/>
          <w:sz w:val="32"/>
          <w:szCs w:val="32"/>
          <w:rtl/>
        </w:rPr>
        <w:t>.</w:t>
      </w:r>
    </w:p>
    <w:p w:rsidR="00701085" w:rsidRPr="008F279D" w:rsidRDefault="00701085" w:rsidP="00701085">
      <w:pPr>
        <w:tabs>
          <w:tab w:val="left" w:pos="3347"/>
          <w:tab w:val="center" w:pos="4153"/>
        </w:tabs>
        <w:rPr>
          <w:rFonts w:ascii="Andalus" w:hAnsi="Andalus" w:cs="Andalus"/>
          <w:color w:val="000000" w:themeColor="text1"/>
          <w:sz w:val="32"/>
          <w:szCs w:val="32"/>
        </w:rPr>
      </w:pPr>
      <w:r w:rsidRPr="00917007">
        <w:rPr>
          <w:rFonts w:ascii="Andalus" w:hAnsi="Andalus" w:cs="Andalus"/>
          <w:sz w:val="32"/>
          <w:szCs w:val="32"/>
          <w:rtl/>
        </w:rPr>
        <w:t>مدير ال</w:t>
      </w:r>
      <w:bookmarkStart w:id="0" w:name="_GoBack"/>
      <w:bookmarkEnd w:id="0"/>
      <w:r w:rsidRPr="00917007">
        <w:rPr>
          <w:rFonts w:ascii="Andalus" w:hAnsi="Andalus" w:cs="Andalus"/>
          <w:sz w:val="32"/>
          <w:szCs w:val="32"/>
          <w:rtl/>
        </w:rPr>
        <w:t>مدرسة</w:t>
      </w:r>
      <w:r w:rsidRPr="008F279D">
        <w:rPr>
          <w:rFonts w:ascii="Andalus" w:hAnsi="Andalus" w:cs="Andalus"/>
          <w:color w:val="000000" w:themeColor="text1"/>
          <w:sz w:val="32"/>
          <w:szCs w:val="32"/>
          <w:rtl/>
        </w:rPr>
        <w:t xml:space="preserve"> :- عادل بدر .</w:t>
      </w:r>
    </w:p>
    <w:p w:rsidR="00356D33" w:rsidRDefault="00917007"/>
    <w:sectPr w:rsidR="00356D33" w:rsidSect="00212CBF">
      <w:pgSz w:w="11906" w:h="16838"/>
      <w:pgMar w:top="284" w:right="849" w:bottom="568" w:left="851" w:header="708" w:footer="271" w:gutter="0"/>
      <w:pgBorders w:display="notFirstPage" w:offsetFrom="page">
        <w:top w:val="flowersTiny" w:sz="16" w:space="24" w:color="auto"/>
        <w:left w:val="flowersTiny" w:sz="16" w:space="24" w:color="auto"/>
        <w:bottom w:val="flowersTiny" w:sz="16" w:space="24" w:color="auto"/>
        <w:right w:val="flowersTiny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85"/>
    <w:rsid w:val="00007A35"/>
    <w:rsid w:val="000E11C5"/>
    <w:rsid w:val="004428BA"/>
    <w:rsid w:val="00701085"/>
    <w:rsid w:val="00917007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85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7010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85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7010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type=15&amp;submit=subm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elear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type=15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اللجنة العلمية للمدرسية</dc:subject>
  <dc:creator>hp; الملتقى التربوي</dc:creator>
  <cp:keywords>خطة لجنة العلوم الملتقى التربوي</cp:keywords>
  <dc:description>https://www.wepal.net/library/?app=content.list&amp;type=15&amp;submit=submit</dc:description>
  <cp:lastModifiedBy>hp</cp:lastModifiedBy>
  <cp:revision>2</cp:revision>
  <dcterms:created xsi:type="dcterms:W3CDTF">2025-09-12T05:05:00Z</dcterms:created>
  <dcterms:modified xsi:type="dcterms:W3CDTF">2025-09-12T05:10:00Z</dcterms:modified>
</cp:coreProperties>
</file>