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4805" w:type="dxa"/>
        <w:jc w:val="center"/>
        <w:tblLayout w:type="fixed"/>
        <w:tblLook w:val="04A0" w:firstRow="1" w:lastRow="0" w:firstColumn="1" w:lastColumn="0" w:noHBand="0" w:noVBand="1"/>
      </w:tblPr>
      <w:tblGrid>
        <w:gridCol w:w="6599"/>
        <w:gridCol w:w="1436"/>
        <w:gridCol w:w="6770"/>
      </w:tblGrid>
      <w:tr w:rsidR="00A625F0" w:rsidTr="00B42BBC">
        <w:trPr>
          <w:trHeight w:val="269"/>
          <w:jc w:val="center"/>
        </w:trPr>
        <w:tc>
          <w:tcPr>
            <w:tcW w:w="6599" w:type="dxa"/>
            <w:tcBorders>
              <w:top w:val="double" w:sz="6" w:space="0" w:color="000000"/>
              <w:left w:val="double" w:sz="6" w:space="0" w:color="000000"/>
              <w:bottom w:val="nil"/>
              <w:right w:val="nil"/>
            </w:tcBorders>
          </w:tcPr>
          <w:p w:rsidR="00A625F0" w:rsidRDefault="00A625F0" w:rsidP="00B42BBC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cs="Aptos Narrow"/>
                <w:color w:val="000000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دولة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فلسطين</w:t>
            </w:r>
          </w:p>
        </w:tc>
        <w:tc>
          <w:tcPr>
            <w:tcW w:w="1436" w:type="dxa"/>
            <w:vMerge w:val="restart"/>
            <w:tcBorders>
              <w:top w:val="double" w:sz="6" w:space="0" w:color="000000"/>
              <w:left w:val="nil"/>
              <w:bottom w:val="double" w:sz="6" w:space="0" w:color="000000"/>
              <w:right w:val="nil"/>
            </w:tcBorders>
          </w:tcPr>
          <w:p w:rsidR="00A625F0" w:rsidRDefault="00A625F0" w:rsidP="00B42BBC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cs="Aptos Narrow"/>
                <w:color w:val="000000"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659264" behindDoc="0" locked="0" layoutInCell="1" allowOverlap="0" wp14:anchorId="70B86DDC" wp14:editId="6E5B88A8">
                  <wp:simplePos x="0" y="0"/>
                  <wp:positionH relativeFrom="column">
                    <wp:posOffset>194310</wp:posOffset>
                  </wp:positionH>
                  <wp:positionV relativeFrom="paragraph">
                    <wp:posOffset>59055</wp:posOffset>
                  </wp:positionV>
                  <wp:extent cx="533400" cy="638175"/>
                  <wp:effectExtent l="0" t="0" r="0" b="9525"/>
                  <wp:wrapNone/>
                  <wp:docPr id="1" name="صورة 1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638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70" w:type="dxa"/>
            <w:tcBorders>
              <w:top w:val="double" w:sz="6" w:space="0" w:color="000000"/>
              <w:left w:val="nil"/>
              <w:bottom w:val="nil"/>
              <w:right w:val="dashSmallGap" w:sz="4" w:space="0" w:color="auto"/>
            </w:tcBorders>
          </w:tcPr>
          <w:p w:rsidR="00A625F0" w:rsidRDefault="00A625F0" w:rsidP="00B42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State of Palestine</w:t>
            </w:r>
          </w:p>
        </w:tc>
      </w:tr>
      <w:tr w:rsidR="00A625F0" w:rsidTr="00B42BBC">
        <w:trPr>
          <w:trHeight w:val="453"/>
          <w:jc w:val="center"/>
        </w:trPr>
        <w:tc>
          <w:tcPr>
            <w:tcW w:w="6599" w:type="dxa"/>
            <w:tcBorders>
              <w:top w:val="nil"/>
              <w:left w:val="double" w:sz="6" w:space="0" w:color="000000"/>
              <w:bottom w:val="nil"/>
              <w:right w:val="nil"/>
            </w:tcBorders>
          </w:tcPr>
          <w:p w:rsidR="00A625F0" w:rsidRDefault="00A625F0" w:rsidP="00B42BBC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cs="Aptos Narrow"/>
                <w:color w:val="000000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وزارة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التربية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والتعليم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العالي</w:t>
            </w:r>
          </w:p>
        </w:tc>
        <w:tc>
          <w:tcPr>
            <w:tcW w:w="1436" w:type="dxa"/>
            <w:vMerge/>
            <w:tcBorders>
              <w:top w:val="double" w:sz="6" w:space="0" w:color="000000"/>
              <w:left w:val="nil"/>
              <w:bottom w:val="double" w:sz="6" w:space="0" w:color="000000"/>
              <w:right w:val="nil"/>
            </w:tcBorders>
            <w:vAlign w:val="center"/>
          </w:tcPr>
          <w:p w:rsidR="00A625F0" w:rsidRDefault="00A625F0" w:rsidP="00B42BBC">
            <w:pPr>
              <w:bidi w:val="0"/>
              <w:spacing w:after="0" w:line="240" w:lineRule="auto"/>
              <w:rPr>
                <w:rFonts w:cs="Aptos Narrow"/>
                <w:color w:val="000000"/>
              </w:rPr>
            </w:pP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:rsidR="00A625F0" w:rsidRDefault="00A625F0" w:rsidP="00B42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Ministry of Education &amp; Higher Education</w:t>
            </w:r>
          </w:p>
        </w:tc>
      </w:tr>
      <w:tr w:rsidR="00A625F0" w:rsidTr="00B42BBC">
        <w:trPr>
          <w:trHeight w:val="184"/>
          <w:jc w:val="center"/>
        </w:trPr>
        <w:tc>
          <w:tcPr>
            <w:tcW w:w="6599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</w:tcPr>
          <w:p w:rsidR="00A625F0" w:rsidRDefault="00A625F0" w:rsidP="00B42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مديرية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التربية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والتعليم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العالي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/</w:t>
            </w:r>
          </w:p>
        </w:tc>
        <w:tc>
          <w:tcPr>
            <w:tcW w:w="1436" w:type="dxa"/>
            <w:vMerge/>
            <w:tcBorders>
              <w:top w:val="double" w:sz="6" w:space="0" w:color="000000"/>
              <w:left w:val="nil"/>
              <w:bottom w:val="double" w:sz="6" w:space="0" w:color="000000"/>
              <w:right w:val="nil"/>
            </w:tcBorders>
            <w:vAlign w:val="center"/>
          </w:tcPr>
          <w:p w:rsidR="00A625F0" w:rsidRDefault="00A625F0" w:rsidP="00B42BBC">
            <w:pPr>
              <w:bidi w:val="0"/>
              <w:spacing w:after="0" w:line="240" w:lineRule="auto"/>
              <w:rPr>
                <w:rFonts w:cs="Aptos Narrow"/>
                <w:color w:val="000000"/>
              </w:rPr>
            </w:pPr>
          </w:p>
        </w:tc>
        <w:tc>
          <w:tcPr>
            <w:tcW w:w="6770" w:type="dxa"/>
            <w:tcBorders>
              <w:top w:val="nil"/>
              <w:left w:val="nil"/>
              <w:bottom w:val="double" w:sz="6" w:space="0" w:color="000000"/>
              <w:right w:val="dashSmallGap" w:sz="4" w:space="0" w:color="auto"/>
            </w:tcBorders>
          </w:tcPr>
          <w:p w:rsidR="00A625F0" w:rsidRDefault="00A625F0" w:rsidP="00B42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Directorate of Education &amp; Higher Education\</w:t>
            </w:r>
          </w:p>
        </w:tc>
      </w:tr>
      <w:tr w:rsidR="00A625F0" w:rsidTr="00B42BBC">
        <w:trPr>
          <w:trHeight w:val="434"/>
          <w:jc w:val="center"/>
        </w:trPr>
        <w:tc>
          <w:tcPr>
            <w:tcW w:w="14805" w:type="dxa"/>
            <w:gridSpan w:val="3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:rsidR="00A625F0" w:rsidRPr="001A6E8C" w:rsidRDefault="00A625F0" w:rsidP="00B42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ptos Narrow"/>
                <w:color w:val="0D0D0D" w:themeColor="text1" w:themeTint="F2"/>
              </w:rPr>
            </w:pPr>
            <w:r w:rsidRPr="001A6E8C">
              <w:rPr>
                <w:rFonts w:ascii="Aptos Narrow" w:hAnsi="Arial" w:cs="Aptos Narrow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 xml:space="preserve">                        </w:t>
            </w:r>
            <w:hyperlink r:id="rId7" w:history="1">
              <w:r w:rsidRPr="001A6E8C">
                <w:rPr>
                  <w:rStyle w:val="Hyperlink"/>
                  <w:rFonts w:ascii="Aptos Narrow" w:hAnsi="Arial" w:cs="Aptos Narrow" w:hint="cs"/>
                  <w:b/>
                  <w:bCs/>
                  <w:color w:val="0D0D0D" w:themeColor="text1" w:themeTint="F2"/>
                  <w:sz w:val="26"/>
                  <w:szCs w:val="26"/>
                  <w:rtl/>
                </w:rPr>
                <w:t>خطة</w:t>
              </w:r>
              <w:r w:rsidRPr="001A6E8C">
                <w:rPr>
                  <w:rStyle w:val="Hyperlink"/>
                  <w:rFonts w:ascii="Aptos Narrow" w:hAnsi="Arial" w:cs="Aptos Narrow" w:hint="cs"/>
                  <w:b/>
                  <w:bCs/>
                  <w:color w:val="0D0D0D" w:themeColor="text1" w:themeTint="F2"/>
                  <w:sz w:val="26"/>
                  <w:szCs w:val="26"/>
                </w:rPr>
                <w:t xml:space="preserve"> </w:t>
              </w:r>
              <w:proofErr w:type="spellStart"/>
              <w:r w:rsidRPr="001A6E8C">
                <w:rPr>
                  <w:rStyle w:val="Hyperlink"/>
                  <w:rFonts w:ascii="Aptos Narrow" w:hAnsi="Arial" w:cs="Aptos Narrow" w:hint="cs"/>
                  <w:b/>
                  <w:bCs/>
                  <w:color w:val="0D0D0D" w:themeColor="text1" w:themeTint="F2"/>
                  <w:sz w:val="26"/>
                  <w:szCs w:val="26"/>
                  <w:rtl/>
                </w:rPr>
                <w:t>الطواريء</w:t>
              </w:r>
              <w:proofErr w:type="spellEnd"/>
              <w:r w:rsidRPr="001A6E8C">
                <w:rPr>
                  <w:rStyle w:val="Hyperlink"/>
                  <w:rFonts w:ascii="Aptos Narrow" w:hAnsi="Arial" w:cs="Aptos Narrow" w:hint="cs"/>
                  <w:b/>
                  <w:bCs/>
                  <w:color w:val="0D0D0D" w:themeColor="text1" w:themeTint="F2"/>
                  <w:sz w:val="26"/>
                  <w:szCs w:val="26"/>
                </w:rPr>
                <w:t xml:space="preserve"> </w:t>
              </w:r>
              <w:r w:rsidRPr="001A6E8C">
                <w:rPr>
                  <w:rStyle w:val="Hyperlink"/>
                  <w:rFonts w:ascii="Aptos Narrow" w:hAnsi="Arial" w:cs="Aptos Narrow" w:hint="cs"/>
                  <w:b/>
                  <w:bCs/>
                  <w:color w:val="0D0D0D" w:themeColor="text1" w:themeTint="F2"/>
                  <w:sz w:val="26"/>
                  <w:szCs w:val="26"/>
                  <w:rtl/>
                </w:rPr>
                <w:t>السّنوية</w:t>
              </w:r>
              <w:r w:rsidRPr="001A6E8C">
                <w:rPr>
                  <w:rStyle w:val="Hyperlink"/>
                  <w:rFonts w:ascii="Aptos Narrow" w:hAnsi="Arial" w:cs="Aptos Narrow" w:hint="cs"/>
                  <w:b/>
                  <w:bCs/>
                  <w:color w:val="0D0D0D" w:themeColor="text1" w:themeTint="F2"/>
                  <w:sz w:val="26"/>
                  <w:szCs w:val="26"/>
                </w:rPr>
                <w:t xml:space="preserve"> </w:t>
              </w:r>
              <w:r w:rsidRPr="001A6E8C">
                <w:rPr>
                  <w:rStyle w:val="Hyperlink"/>
                  <w:rFonts w:ascii="Aptos Narrow" w:hAnsi="Arial" w:cs="Aptos Narrow" w:hint="cs"/>
                  <w:b/>
                  <w:bCs/>
                  <w:color w:val="0D0D0D" w:themeColor="text1" w:themeTint="F2"/>
                  <w:sz w:val="26"/>
                  <w:szCs w:val="26"/>
                  <w:rtl/>
                </w:rPr>
                <w:t>المقترحة</w:t>
              </w:r>
              <w:r w:rsidRPr="001A6E8C">
                <w:rPr>
                  <w:rStyle w:val="Hyperlink"/>
                  <w:rFonts w:ascii="Aptos Narrow" w:hAnsi="Arial" w:cs="Aptos Narrow" w:hint="cs"/>
                  <w:b/>
                  <w:bCs/>
                  <w:color w:val="0D0D0D" w:themeColor="text1" w:themeTint="F2"/>
                  <w:sz w:val="26"/>
                  <w:szCs w:val="26"/>
                </w:rPr>
                <w:t xml:space="preserve"> </w:t>
              </w:r>
              <w:r w:rsidRPr="001A6E8C">
                <w:rPr>
                  <w:rStyle w:val="Hyperlink"/>
                  <w:rFonts w:ascii="Aptos Narrow" w:hAnsi="Arial" w:cs="Aptos Narrow" w:hint="cs"/>
                  <w:b/>
                  <w:bCs/>
                  <w:color w:val="0D0D0D" w:themeColor="text1" w:themeTint="F2"/>
                  <w:sz w:val="26"/>
                  <w:szCs w:val="26"/>
                  <w:rtl/>
                </w:rPr>
                <w:t>لتوزيع</w:t>
              </w:r>
              <w:r w:rsidRPr="001A6E8C">
                <w:rPr>
                  <w:rStyle w:val="Hyperlink"/>
                  <w:rFonts w:ascii="Aptos Narrow" w:hAnsi="Arial" w:cs="Aptos Narrow" w:hint="cs"/>
                  <w:b/>
                  <w:bCs/>
                  <w:color w:val="0D0D0D" w:themeColor="text1" w:themeTint="F2"/>
                  <w:sz w:val="26"/>
                  <w:szCs w:val="26"/>
                </w:rPr>
                <w:t xml:space="preserve"> </w:t>
              </w:r>
              <w:r w:rsidRPr="001A6E8C">
                <w:rPr>
                  <w:rStyle w:val="Hyperlink"/>
                  <w:rFonts w:ascii="Aptos Narrow" w:hAnsi="Arial" w:cs="Aptos Narrow" w:hint="cs"/>
                  <w:b/>
                  <w:bCs/>
                  <w:color w:val="0D0D0D" w:themeColor="text1" w:themeTint="F2"/>
                  <w:sz w:val="26"/>
                  <w:szCs w:val="26"/>
                  <w:rtl/>
                </w:rPr>
                <w:t>مبحث</w:t>
              </w:r>
              <w:r w:rsidRPr="001A6E8C">
                <w:rPr>
                  <w:rStyle w:val="Hyperlink"/>
                  <w:rFonts w:ascii="Aptos Narrow" w:hAnsi="Arial" w:cs="Aptos Narrow" w:hint="cs"/>
                  <w:b/>
                  <w:bCs/>
                  <w:color w:val="0D0D0D" w:themeColor="text1" w:themeTint="F2"/>
                  <w:sz w:val="26"/>
                  <w:szCs w:val="26"/>
                </w:rPr>
                <w:t xml:space="preserve"> </w:t>
              </w:r>
              <w:r w:rsidRPr="001A6E8C">
                <w:rPr>
                  <w:rStyle w:val="Hyperlink"/>
                  <w:rFonts w:ascii="Aptos Narrow" w:hAnsi="Arial" w:cs="Aptos Narrow" w:hint="cs"/>
                  <w:b/>
                  <w:bCs/>
                  <w:color w:val="0D0D0D" w:themeColor="text1" w:themeTint="F2"/>
                  <w:sz w:val="26"/>
                  <w:szCs w:val="26"/>
                  <w:rtl/>
                </w:rPr>
                <w:t>التكنولوجيا</w:t>
              </w:r>
              <w:r w:rsidRPr="001A6E8C">
                <w:rPr>
                  <w:rStyle w:val="Hyperlink"/>
                  <w:rFonts w:ascii="Aptos Narrow" w:hAnsi="Arial" w:cs="Aptos Narrow" w:hint="cs"/>
                  <w:b/>
                  <w:bCs/>
                  <w:color w:val="0D0D0D" w:themeColor="text1" w:themeTint="F2"/>
                  <w:sz w:val="26"/>
                  <w:szCs w:val="26"/>
                </w:rPr>
                <w:t xml:space="preserve"> </w:t>
              </w:r>
              <w:r w:rsidRPr="001A6E8C">
                <w:rPr>
                  <w:rStyle w:val="Hyperlink"/>
                  <w:rFonts w:ascii="Aptos Narrow" w:hAnsi="Arial" w:cs="Aptos Narrow" w:hint="cs"/>
                  <w:b/>
                  <w:bCs/>
                  <w:color w:val="0D0D0D" w:themeColor="text1" w:themeTint="F2"/>
                  <w:sz w:val="26"/>
                  <w:szCs w:val="26"/>
                  <w:rtl/>
                </w:rPr>
                <w:t>للصّف</w:t>
              </w:r>
              <w:r w:rsidRPr="001A6E8C">
                <w:rPr>
                  <w:rStyle w:val="Hyperlink"/>
                  <w:rFonts w:ascii="Aptos Narrow" w:hAnsi="Arial" w:cs="Aptos Narrow" w:hint="cs"/>
                  <w:b/>
                  <w:bCs/>
                  <w:color w:val="0D0D0D" w:themeColor="text1" w:themeTint="F2"/>
                  <w:sz w:val="26"/>
                  <w:szCs w:val="26"/>
                </w:rPr>
                <w:t xml:space="preserve"> </w:t>
              </w:r>
              <w:r w:rsidRPr="001A6E8C">
                <w:rPr>
                  <w:rStyle w:val="Hyperlink"/>
                  <w:rFonts w:ascii="Aptos Narrow" w:hAnsi="Arial" w:cs="Aptos Narrow" w:hint="cs"/>
                  <w:b/>
                  <w:bCs/>
                  <w:color w:val="0D0D0D" w:themeColor="text1" w:themeTint="F2"/>
                  <w:sz w:val="26"/>
                  <w:szCs w:val="26"/>
                  <w:rtl/>
                </w:rPr>
                <w:t>التاسع الأساسي</w:t>
              </w:r>
            </w:hyperlink>
            <w:r w:rsidRPr="001A6E8C">
              <w:rPr>
                <w:rFonts w:ascii="Aptos Narrow" w:hAnsi="Arial" w:cs="Aptos Narrow" w:hint="cs"/>
                <w:b/>
                <w:bCs/>
                <w:color w:val="0D0D0D" w:themeColor="text1" w:themeTint="F2"/>
                <w:sz w:val="26"/>
                <w:szCs w:val="26"/>
                <w:rtl/>
              </w:rPr>
              <w:t xml:space="preserve">             للعام</w:t>
            </w:r>
            <w:r w:rsidRPr="001A6E8C">
              <w:rPr>
                <w:rFonts w:ascii="Aptos Narrow" w:hAnsi="Arial" w:cs="Aptos Narrow" w:hint="cs"/>
                <w:b/>
                <w:bCs/>
                <w:color w:val="0D0D0D" w:themeColor="text1" w:themeTint="F2"/>
                <w:sz w:val="26"/>
                <w:szCs w:val="26"/>
              </w:rPr>
              <w:t xml:space="preserve"> </w:t>
            </w:r>
            <w:r w:rsidRPr="001A6E8C">
              <w:rPr>
                <w:rFonts w:ascii="Aptos Narrow" w:hAnsi="Arial" w:cs="Aptos Narrow" w:hint="cs"/>
                <w:b/>
                <w:bCs/>
                <w:color w:val="0D0D0D" w:themeColor="text1" w:themeTint="F2"/>
                <w:sz w:val="26"/>
                <w:szCs w:val="26"/>
                <w:rtl/>
              </w:rPr>
              <w:t>الدّراسي</w:t>
            </w:r>
            <w:r w:rsidRPr="001A6E8C">
              <w:rPr>
                <w:rFonts w:ascii="Aptos Narrow" w:hAnsi="Arial" w:cs="Aptos Narrow" w:hint="cs"/>
                <w:b/>
                <w:bCs/>
                <w:color w:val="0D0D0D" w:themeColor="text1" w:themeTint="F2"/>
                <w:sz w:val="26"/>
                <w:szCs w:val="26"/>
              </w:rPr>
              <w:t xml:space="preserve"> 2025-2026 </w:t>
            </w:r>
            <w:r w:rsidRPr="001A6E8C">
              <w:rPr>
                <w:rFonts w:ascii="Aptos Narrow" w:hAnsi="Arial" w:cs="Aptos Narrow" w:hint="cs"/>
                <w:b/>
                <w:bCs/>
                <w:color w:val="0D0D0D" w:themeColor="text1" w:themeTint="F2"/>
                <w:sz w:val="26"/>
                <w:szCs w:val="26"/>
                <w:rtl/>
              </w:rPr>
              <w:t>م</w:t>
            </w:r>
          </w:p>
        </w:tc>
      </w:tr>
    </w:tbl>
    <w:tbl>
      <w:tblPr>
        <w:tblStyle w:val="a3"/>
        <w:bidiVisual/>
        <w:tblW w:w="14796" w:type="dxa"/>
        <w:jc w:val="center"/>
        <w:tblLayout w:type="fixed"/>
        <w:tblLook w:val="04A0" w:firstRow="1" w:lastRow="0" w:firstColumn="1" w:lastColumn="0" w:noHBand="0" w:noVBand="1"/>
      </w:tblPr>
      <w:tblGrid>
        <w:gridCol w:w="837"/>
        <w:gridCol w:w="1134"/>
        <w:gridCol w:w="1134"/>
        <w:gridCol w:w="992"/>
        <w:gridCol w:w="1559"/>
        <w:gridCol w:w="3180"/>
        <w:gridCol w:w="993"/>
        <w:gridCol w:w="2348"/>
        <w:gridCol w:w="992"/>
        <w:gridCol w:w="1627"/>
      </w:tblGrid>
      <w:tr w:rsidR="00A625F0" w:rsidTr="00B42BBC">
        <w:trPr>
          <w:trHeight w:val="584"/>
          <w:jc w:val="center"/>
        </w:trPr>
        <w:tc>
          <w:tcPr>
            <w:tcW w:w="83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A625F0" w:rsidRDefault="00A625F0" w:rsidP="00B42B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الفصل </w:t>
            </w:r>
          </w:p>
        </w:tc>
        <w:tc>
          <w:tcPr>
            <w:tcW w:w="113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A625F0" w:rsidRDefault="00A625F0" w:rsidP="00B42B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الشهر</w:t>
            </w:r>
          </w:p>
        </w:tc>
        <w:tc>
          <w:tcPr>
            <w:tcW w:w="113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A625F0" w:rsidRDefault="00A625F0" w:rsidP="00B42B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الفترة (بالأسبوع)</w:t>
            </w:r>
          </w:p>
        </w:tc>
        <w:tc>
          <w:tcPr>
            <w:tcW w:w="99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A625F0" w:rsidRDefault="00A625F0" w:rsidP="00B42B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المقرر</w:t>
            </w: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A625F0" w:rsidRDefault="00A625F0" w:rsidP="00B42B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الوحدة</w:t>
            </w:r>
          </w:p>
        </w:tc>
        <w:tc>
          <w:tcPr>
            <w:tcW w:w="31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A625F0" w:rsidRDefault="00A625F0" w:rsidP="00B42B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الدرس</w:t>
            </w:r>
          </w:p>
        </w:tc>
        <w:tc>
          <w:tcPr>
            <w:tcW w:w="99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A625F0" w:rsidRDefault="00A625F0" w:rsidP="00B42BBC">
            <w:pPr>
              <w:jc w:val="center"/>
              <w:rPr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عدد الحصص</w:t>
            </w:r>
          </w:p>
        </w:tc>
        <w:tc>
          <w:tcPr>
            <w:tcW w:w="234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A625F0" w:rsidRDefault="00A625F0" w:rsidP="00B42BBC">
            <w:pPr>
              <w:tabs>
                <w:tab w:val="center" w:pos="867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الأنشطة والتقويم</w:t>
            </w:r>
          </w:p>
        </w:tc>
        <w:tc>
          <w:tcPr>
            <w:tcW w:w="99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A625F0" w:rsidRDefault="00A625F0" w:rsidP="00B42BBC">
            <w:pPr>
              <w:tabs>
                <w:tab w:val="center" w:pos="867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مجموع الحصص</w:t>
            </w:r>
          </w:p>
        </w:tc>
        <w:tc>
          <w:tcPr>
            <w:tcW w:w="162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A625F0" w:rsidRDefault="00A625F0" w:rsidP="00B42BBC">
            <w:pPr>
              <w:tabs>
                <w:tab w:val="center" w:pos="867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ملاحظات</w:t>
            </w:r>
          </w:p>
        </w:tc>
      </w:tr>
      <w:tr w:rsidR="00A625F0" w:rsidTr="00B42BBC">
        <w:trPr>
          <w:trHeight w:val="480"/>
          <w:jc w:val="center"/>
        </w:trPr>
        <w:tc>
          <w:tcPr>
            <w:tcW w:w="837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  <w:vAlign w:val="center"/>
          </w:tcPr>
          <w:p w:rsidR="00A625F0" w:rsidRDefault="00A625F0" w:rsidP="00B42BBC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الفصل الدراسي الأول</w:t>
            </w:r>
          </w:p>
        </w:tc>
        <w:tc>
          <w:tcPr>
            <w:tcW w:w="1134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A625F0" w:rsidRDefault="00A625F0" w:rsidP="00B42B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9-10</w:t>
            </w:r>
          </w:p>
        </w:tc>
        <w:tc>
          <w:tcPr>
            <w:tcW w:w="1134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A625F0" w:rsidRDefault="00A625F0" w:rsidP="00B42B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من الاسبوع 1-6</w:t>
            </w:r>
          </w:p>
        </w:tc>
        <w:tc>
          <w:tcPr>
            <w:tcW w:w="992" w:type="dxa"/>
            <w:vMerge w:val="restart"/>
            <w:tcBorders>
              <w:top w:val="thinThickSmallGap" w:sz="24" w:space="0" w:color="auto"/>
            </w:tcBorders>
            <w:shd w:val="clear" w:color="auto" w:fill="808080" w:themeFill="background1" w:themeFillShade="80"/>
            <w:vAlign w:val="center"/>
          </w:tcPr>
          <w:p w:rsidR="00A625F0" w:rsidRDefault="00A625F0" w:rsidP="00B42B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كتاب التكنولوجيا</w:t>
            </w:r>
          </w:p>
        </w:tc>
        <w:tc>
          <w:tcPr>
            <w:tcW w:w="1559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A625F0" w:rsidRDefault="00A625F0" w:rsidP="00B42B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نفكر بالتكنولوجيا</w:t>
            </w:r>
          </w:p>
        </w:tc>
        <w:tc>
          <w:tcPr>
            <w:tcW w:w="3180" w:type="dxa"/>
            <w:tcBorders>
              <w:top w:val="thinThickSmallGap" w:sz="24" w:space="0" w:color="auto"/>
            </w:tcBorders>
            <w:vAlign w:val="center"/>
          </w:tcPr>
          <w:p w:rsidR="00A625F0" w:rsidRDefault="00A625F0" w:rsidP="00B42BB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الطاقة النظيفة</w:t>
            </w:r>
          </w:p>
        </w:tc>
        <w:tc>
          <w:tcPr>
            <w:tcW w:w="993" w:type="dxa"/>
            <w:tcBorders>
              <w:top w:val="thinThickSmallGap" w:sz="24" w:space="0" w:color="auto"/>
            </w:tcBorders>
            <w:vAlign w:val="center"/>
          </w:tcPr>
          <w:p w:rsidR="00A625F0" w:rsidRDefault="00A625F0" w:rsidP="00B42BB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2</w:t>
            </w:r>
          </w:p>
        </w:tc>
        <w:tc>
          <w:tcPr>
            <w:tcW w:w="2348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A625F0" w:rsidRDefault="00A625F0" w:rsidP="00B42B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1:1:1 / 1:1:2 / 1:1:3</w:t>
            </w:r>
          </w:p>
        </w:tc>
        <w:tc>
          <w:tcPr>
            <w:tcW w:w="992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A625F0" w:rsidRDefault="00A625F0" w:rsidP="00B42B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7حصص</w:t>
            </w:r>
          </w:p>
        </w:tc>
        <w:tc>
          <w:tcPr>
            <w:tcW w:w="1627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A625F0" w:rsidRDefault="00A625F0" w:rsidP="00B42B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A625F0" w:rsidTr="00B42BBC">
        <w:trPr>
          <w:trHeight w:val="438"/>
          <w:jc w:val="center"/>
        </w:trPr>
        <w:tc>
          <w:tcPr>
            <w:tcW w:w="837" w:type="dxa"/>
            <w:vMerge/>
            <w:tcBorders>
              <w:left w:val="thinThickSmallGap" w:sz="24" w:space="0" w:color="auto"/>
            </w:tcBorders>
            <w:textDirection w:val="btLr"/>
            <w:vAlign w:val="center"/>
          </w:tcPr>
          <w:p w:rsidR="00A625F0" w:rsidRDefault="00A625F0" w:rsidP="00B42BBC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tcBorders>
              <w:left w:val="thinThickSmallGap" w:sz="24" w:space="0" w:color="auto"/>
            </w:tcBorders>
            <w:vAlign w:val="center"/>
          </w:tcPr>
          <w:p w:rsidR="00A625F0" w:rsidRDefault="00A625F0" w:rsidP="00B42B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A625F0" w:rsidRDefault="00A625F0" w:rsidP="00B42B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shd w:val="clear" w:color="auto" w:fill="808080" w:themeFill="background1" w:themeFillShade="80"/>
            <w:vAlign w:val="center"/>
          </w:tcPr>
          <w:p w:rsidR="00A625F0" w:rsidRDefault="00A625F0" w:rsidP="00B42B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:rsidR="00A625F0" w:rsidRDefault="00A625F0" w:rsidP="00B42B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180" w:type="dxa"/>
            <w:vAlign w:val="center"/>
          </w:tcPr>
          <w:p w:rsidR="00A625F0" w:rsidRDefault="00A625F0" w:rsidP="00B42BB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تطبيقات الطاقة النظيفة</w:t>
            </w:r>
          </w:p>
          <w:p w:rsidR="00A625F0" w:rsidRDefault="00A625F0" w:rsidP="00B42BB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93" w:type="dxa"/>
            <w:vAlign w:val="center"/>
          </w:tcPr>
          <w:p w:rsidR="00A625F0" w:rsidRDefault="00A625F0" w:rsidP="00B42B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2</w:t>
            </w:r>
          </w:p>
        </w:tc>
        <w:tc>
          <w:tcPr>
            <w:tcW w:w="2348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A625F0" w:rsidRDefault="00A625F0" w:rsidP="00B42B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1:2:1 / 1:2:2</w:t>
            </w:r>
          </w:p>
          <w:p w:rsidR="00A625F0" w:rsidRDefault="00A625F0" w:rsidP="00B42B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امتحان يومي</w:t>
            </w:r>
          </w:p>
        </w:tc>
        <w:tc>
          <w:tcPr>
            <w:tcW w:w="992" w:type="dxa"/>
            <w:vMerge/>
            <w:vAlign w:val="center"/>
          </w:tcPr>
          <w:p w:rsidR="00A625F0" w:rsidRDefault="00A625F0" w:rsidP="00B42B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627" w:type="dxa"/>
            <w:vMerge/>
            <w:tcBorders>
              <w:right w:val="thinThickSmallGap" w:sz="24" w:space="0" w:color="auto"/>
            </w:tcBorders>
            <w:vAlign w:val="center"/>
          </w:tcPr>
          <w:p w:rsidR="00A625F0" w:rsidRDefault="00A625F0" w:rsidP="00B42B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A625F0" w:rsidTr="00B42BBC">
        <w:trPr>
          <w:trHeight w:val="151"/>
          <w:jc w:val="center"/>
        </w:trPr>
        <w:tc>
          <w:tcPr>
            <w:tcW w:w="837" w:type="dxa"/>
            <w:vMerge/>
            <w:tcBorders>
              <w:left w:val="thinThickSmallGap" w:sz="24" w:space="0" w:color="auto"/>
            </w:tcBorders>
            <w:textDirection w:val="btLr"/>
            <w:vAlign w:val="center"/>
          </w:tcPr>
          <w:p w:rsidR="00A625F0" w:rsidRDefault="00A625F0" w:rsidP="00B42BBC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tcBorders>
              <w:left w:val="thinThickSmallGap" w:sz="24" w:space="0" w:color="auto"/>
            </w:tcBorders>
            <w:vAlign w:val="center"/>
          </w:tcPr>
          <w:p w:rsidR="00A625F0" w:rsidRDefault="00A625F0" w:rsidP="00B42B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A625F0" w:rsidRDefault="00A625F0" w:rsidP="00B42B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shd w:val="clear" w:color="auto" w:fill="808080" w:themeFill="background1" w:themeFillShade="80"/>
            <w:vAlign w:val="center"/>
          </w:tcPr>
          <w:p w:rsidR="00A625F0" w:rsidRDefault="00A625F0" w:rsidP="00B42B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:rsidR="00A625F0" w:rsidRDefault="00A625F0" w:rsidP="00B42B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180" w:type="dxa"/>
            <w:vAlign w:val="center"/>
          </w:tcPr>
          <w:p w:rsidR="00A625F0" w:rsidRDefault="00A625F0" w:rsidP="00B42BB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Publisher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A625F0" w:rsidRDefault="00A625F0" w:rsidP="00B42B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2</w:t>
            </w:r>
          </w:p>
        </w:tc>
        <w:tc>
          <w:tcPr>
            <w:tcW w:w="2348" w:type="dxa"/>
            <w:vMerge/>
            <w:tcBorders>
              <w:bottom w:val="single" w:sz="4" w:space="0" w:color="auto"/>
              <w:right w:val="thinThickSmallGap" w:sz="24" w:space="0" w:color="auto"/>
            </w:tcBorders>
            <w:vAlign w:val="center"/>
          </w:tcPr>
          <w:p w:rsidR="00A625F0" w:rsidRDefault="00A625F0" w:rsidP="00B42B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A625F0" w:rsidRDefault="00A625F0" w:rsidP="00B42B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627" w:type="dxa"/>
            <w:vMerge/>
            <w:tcBorders>
              <w:bottom w:val="single" w:sz="4" w:space="0" w:color="auto"/>
              <w:right w:val="thinThickSmallGap" w:sz="24" w:space="0" w:color="auto"/>
            </w:tcBorders>
            <w:vAlign w:val="center"/>
          </w:tcPr>
          <w:p w:rsidR="00A625F0" w:rsidRDefault="00A625F0" w:rsidP="00B42B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A625F0" w:rsidTr="00B42BBC">
        <w:trPr>
          <w:trHeight w:val="342"/>
          <w:jc w:val="center"/>
        </w:trPr>
        <w:tc>
          <w:tcPr>
            <w:tcW w:w="837" w:type="dxa"/>
            <w:vMerge/>
            <w:tcBorders>
              <w:left w:val="thinThickSmallGap" w:sz="24" w:space="0" w:color="auto"/>
            </w:tcBorders>
            <w:textDirection w:val="btLr"/>
            <w:vAlign w:val="center"/>
          </w:tcPr>
          <w:p w:rsidR="00A625F0" w:rsidRDefault="00A625F0" w:rsidP="00B42BBC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A625F0" w:rsidRDefault="00A625F0" w:rsidP="00B42B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11</w:t>
            </w:r>
          </w:p>
        </w:tc>
        <w:tc>
          <w:tcPr>
            <w:tcW w:w="1134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A625F0" w:rsidRDefault="00A625F0" w:rsidP="00B42B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من الأسبوع 7-12</w:t>
            </w:r>
          </w:p>
          <w:p w:rsidR="00A625F0" w:rsidRDefault="00A625F0" w:rsidP="00B42B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92" w:type="dxa"/>
            <w:vMerge w:val="restart"/>
            <w:tcBorders>
              <w:top w:val="thinThickSmallGap" w:sz="24" w:space="0" w:color="auto"/>
            </w:tcBorders>
            <w:shd w:val="clear" w:color="auto" w:fill="808080" w:themeFill="background1" w:themeFillShade="80"/>
            <w:vAlign w:val="center"/>
          </w:tcPr>
          <w:p w:rsidR="00A625F0" w:rsidRDefault="00A625F0" w:rsidP="00B42B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كتاب البرمجة</w:t>
            </w:r>
          </w:p>
        </w:tc>
        <w:tc>
          <w:tcPr>
            <w:tcW w:w="1559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A625F0" w:rsidRDefault="00A625F0" w:rsidP="00B42BB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en-GB" w:bidi="ar-JO"/>
              </w:rPr>
              <w:t xml:space="preserve">أساسيات التعامل مع 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en-GB" w:bidi="ar-JO"/>
              </w:rPr>
              <w:t>سكراتش</w:t>
            </w:r>
            <w:proofErr w:type="spellEnd"/>
          </w:p>
        </w:tc>
        <w:tc>
          <w:tcPr>
            <w:tcW w:w="3180" w:type="dxa"/>
            <w:tcBorders>
              <w:top w:val="thinThickSmallGap" w:sz="24" w:space="0" w:color="auto"/>
            </w:tcBorders>
            <w:vAlign w:val="center"/>
          </w:tcPr>
          <w:p w:rsidR="00A625F0" w:rsidRDefault="00A625F0" w:rsidP="00B42BB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A625F0" w:rsidRDefault="00A625F0" w:rsidP="00B42BB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الرسام و الكتابة بالعربية عليه</w:t>
            </w:r>
          </w:p>
        </w:tc>
        <w:tc>
          <w:tcPr>
            <w:tcW w:w="993" w:type="dxa"/>
            <w:tcBorders>
              <w:top w:val="thinThickSmallGap" w:sz="24" w:space="0" w:color="auto"/>
              <w:right w:val="single" w:sz="4" w:space="0" w:color="auto"/>
            </w:tcBorders>
            <w:vAlign w:val="center"/>
          </w:tcPr>
          <w:p w:rsidR="00A625F0" w:rsidRDefault="00A625F0" w:rsidP="00B42B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2</w:t>
            </w:r>
          </w:p>
        </w:tc>
        <w:tc>
          <w:tcPr>
            <w:tcW w:w="2348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A625F0" w:rsidRDefault="00A625F0" w:rsidP="00B42B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برنامج 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سكراتش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</w:t>
            </w:r>
          </w:p>
          <w:p w:rsidR="00A625F0" w:rsidRDefault="00A625F0" w:rsidP="00B42B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جهاز عرض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lcd</w:t>
            </w:r>
            <w:proofErr w:type="spellEnd"/>
          </w:p>
        </w:tc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25F0" w:rsidRDefault="00A625F0" w:rsidP="00B42B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5حصص</w:t>
            </w:r>
          </w:p>
        </w:tc>
        <w:tc>
          <w:tcPr>
            <w:tcW w:w="1627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A625F0" w:rsidRDefault="00A625F0" w:rsidP="00B42B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A625F0" w:rsidTr="00B42BBC">
        <w:trPr>
          <w:trHeight w:val="346"/>
          <w:jc w:val="center"/>
        </w:trPr>
        <w:tc>
          <w:tcPr>
            <w:tcW w:w="837" w:type="dxa"/>
            <w:vMerge/>
            <w:tcBorders>
              <w:left w:val="thinThickSmallGap" w:sz="24" w:space="0" w:color="auto"/>
            </w:tcBorders>
            <w:textDirection w:val="btLr"/>
            <w:vAlign w:val="center"/>
          </w:tcPr>
          <w:p w:rsidR="00A625F0" w:rsidRDefault="00A625F0" w:rsidP="00B42BBC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A625F0" w:rsidRDefault="00A625F0" w:rsidP="00B42B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tcBorders>
              <w:bottom w:val="thinThickSmallGap" w:sz="24" w:space="0" w:color="auto"/>
            </w:tcBorders>
            <w:vAlign w:val="center"/>
          </w:tcPr>
          <w:p w:rsidR="00A625F0" w:rsidRDefault="00A625F0" w:rsidP="00B42B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tcBorders>
              <w:bottom w:val="thinThickSmallGap" w:sz="24" w:space="0" w:color="auto"/>
            </w:tcBorders>
            <w:shd w:val="clear" w:color="auto" w:fill="808080" w:themeFill="background1" w:themeFillShade="80"/>
            <w:vAlign w:val="center"/>
          </w:tcPr>
          <w:p w:rsidR="00A625F0" w:rsidRDefault="00A625F0" w:rsidP="00B42B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559" w:type="dxa"/>
            <w:vMerge/>
            <w:tcBorders>
              <w:bottom w:val="thinThickSmallGap" w:sz="24" w:space="0" w:color="auto"/>
            </w:tcBorders>
            <w:vAlign w:val="center"/>
          </w:tcPr>
          <w:p w:rsidR="00A625F0" w:rsidRDefault="00A625F0" w:rsidP="00B42B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180" w:type="dxa"/>
            <w:tcBorders>
              <w:bottom w:val="thinThickSmallGap" w:sz="24" w:space="0" w:color="auto"/>
            </w:tcBorders>
            <w:vAlign w:val="center"/>
          </w:tcPr>
          <w:p w:rsidR="00A625F0" w:rsidRDefault="00A625F0" w:rsidP="00B42BB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المشروع 1 : محرر الصور</w:t>
            </w:r>
          </w:p>
          <w:p w:rsidR="00A625F0" w:rsidRDefault="00A625F0" w:rsidP="00B42BB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625F0" w:rsidRDefault="00A625F0" w:rsidP="00B42BB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2348" w:type="dxa"/>
            <w:vMerge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A625F0" w:rsidRDefault="00A625F0" w:rsidP="00B42B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625F0" w:rsidRDefault="00A625F0" w:rsidP="00B42B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A625F0" w:rsidRDefault="00A625F0" w:rsidP="00B42B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A625F0" w:rsidTr="00B42BBC">
        <w:trPr>
          <w:trHeight w:val="557"/>
          <w:jc w:val="center"/>
        </w:trPr>
        <w:tc>
          <w:tcPr>
            <w:tcW w:w="837" w:type="dxa"/>
            <w:vMerge/>
            <w:tcBorders>
              <w:left w:val="thinThickSmallGap" w:sz="24" w:space="0" w:color="auto"/>
            </w:tcBorders>
            <w:textDirection w:val="btLr"/>
            <w:vAlign w:val="center"/>
          </w:tcPr>
          <w:p w:rsidR="00A625F0" w:rsidRDefault="00A625F0" w:rsidP="00B42BBC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A625F0" w:rsidRDefault="00A625F0" w:rsidP="00B42B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11+12</w:t>
            </w:r>
          </w:p>
        </w:tc>
        <w:tc>
          <w:tcPr>
            <w:tcW w:w="1134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A625F0" w:rsidRDefault="00A625F0" w:rsidP="00B42B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من الاسبوع 13-17</w:t>
            </w:r>
          </w:p>
        </w:tc>
        <w:tc>
          <w:tcPr>
            <w:tcW w:w="992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808080" w:themeFill="background1" w:themeFillShade="80"/>
            <w:vAlign w:val="center"/>
          </w:tcPr>
          <w:p w:rsidR="00A625F0" w:rsidRDefault="00A625F0" w:rsidP="00B42B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كتاب التكنولوجيا</w:t>
            </w:r>
          </w:p>
        </w:tc>
        <w:tc>
          <w:tcPr>
            <w:tcW w:w="1559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A625F0" w:rsidRDefault="00A625F0" w:rsidP="00B42B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عالم رقمي</w:t>
            </w:r>
          </w:p>
          <w:p w:rsidR="00A625F0" w:rsidRDefault="00A625F0" w:rsidP="00B42B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24-28</w:t>
            </w:r>
          </w:p>
        </w:tc>
        <w:tc>
          <w:tcPr>
            <w:tcW w:w="3180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A625F0" w:rsidRDefault="00A625F0" w:rsidP="00B42BB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ثورة رقمية في حياتنا</w:t>
            </w:r>
          </w:p>
        </w:tc>
        <w:tc>
          <w:tcPr>
            <w:tcW w:w="993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A625F0" w:rsidRDefault="00A625F0" w:rsidP="00B42BB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5</w:t>
            </w:r>
          </w:p>
        </w:tc>
        <w:tc>
          <w:tcPr>
            <w:tcW w:w="2348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A625F0" w:rsidRDefault="00A625F0" w:rsidP="00B42B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امتحان شهرين حصة</w:t>
            </w:r>
          </w:p>
        </w:tc>
        <w:tc>
          <w:tcPr>
            <w:tcW w:w="992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A625F0" w:rsidRDefault="00A625F0" w:rsidP="00B42B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6 حصص</w:t>
            </w:r>
          </w:p>
        </w:tc>
        <w:tc>
          <w:tcPr>
            <w:tcW w:w="1627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A625F0" w:rsidRDefault="00A625F0" w:rsidP="00B42B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A625F0" w:rsidTr="00B42BBC">
        <w:trPr>
          <w:trHeight w:val="657"/>
          <w:jc w:val="center"/>
        </w:trPr>
        <w:tc>
          <w:tcPr>
            <w:tcW w:w="837" w:type="dxa"/>
            <w:vMerge/>
            <w:tcBorders>
              <w:left w:val="thinThickSmallGap" w:sz="24" w:space="0" w:color="auto"/>
            </w:tcBorders>
            <w:textDirection w:val="btLr"/>
            <w:vAlign w:val="center"/>
          </w:tcPr>
          <w:p w:rsidR="00A625F0" w:rsidRDefault="00A625F0" w:rsidP="00B42BBC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A625F0" w:rsidRDefault="00A625F0" w:rsidP="00B42B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A625F0" w:rsidRDefault="00A625F0" w:rsidP="00B42B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12+1</w:t>
            </w:r>
          </w:p>
        </w:tc>
        <w:tc>
          <w:tcPr>
            <w:tcW w:w="1134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A625F0" w:rsidRDefault="00A625F0" w:rsidP="00B42BBC">
            <w:pPr>
              <w:tabs>
                <w:tab w:val="left" w:pos="759"/>
                <w:tab w:val="center" w:pos="882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من الأسبوع 18-19</w:t>
            </w:r>
          </w:p>
          <w:p w:rsidR="00A625F0" w:rsidRDefault="00A625F0" w:rsidP="00B42BBC">
            <w:pPr>
              <w:tabs>
                <w:tab w:val="left" w:pos="759"/>
                <w:tab w:val="center" w:pos="882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92" w:type="dxa"/>
            <w:vMerge w:val="restart"/>
            <w:tcBorders>
              <w:top w:val="thinThickSmallGap" w:sz="24" w:space="0" w:color="auto"/>
            </w:tcBorders>
            <w:shd w:val="clear" w:color="auto" w:fill="808080" w:themeFill="background1" w:themeFillShade="80"/>
            <w:vAlign w:val="center"/>
          </w:tcPr>
          <w:p w:rsidR="00A625F0" w:rsidRDefault="00A625F0" w:rsidP="00B42B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كتاب البرمجة</w:t>
            </w:r>
          </w:p>
        </w:tc>
        <w:tc>
          <w:tcPr>
            <w:tcW w:w="1559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A625F0" w:rsidRDefault="00A625F0" w:rsidP="00B42B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تطبيقات برمجية</w:t>
            </w:r>
          </w:p>
        </w:tc>
        <w:tc>
          <w:tcPr>
            <w:tcW w:w="3180" w:type="dxa"/>
            <w:tcBorders>
              <w:top w:val="thinThickSmallGap" w:sz="24" w:space="0" w:color="auto"/>
            </w:tcBorders>
            <w:vAlign w:val="center"/>
          </w:tcPr>
          <w:p w:rsidR="00A625F0" w:rsidRDefault="00A625F0" w:rsidP="00B42BB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المشروع 2: خلفيات متحركة</w:t>
            </w:r>
          </w:p>
        </w:tc>
        <w:tc>
          <w:tcPr>
            <w:tcW w:w="993" w:type="dxa"/>
            <w:tcBorders>
              <w:top w:val="thinThickSmallGap" w:sz="24" w:space="0" w:color="auto"/>
            </w:tcBorders>
            <w:vAlign w:val="center"/>
          </w:tcPr>
          <w:p w:rsidR="00A625F0" w:rsidRDefault="00A625F0" w:rsidP="00B42BB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2</w:t>
            </w:r>
          </w:p>
        </w:tc>
        <w:tc>
          <w:tcPr>
            <w:tcW w:w="2348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A625F0" w:rsidRDefault="00A625F0" w:rsidP="00B42B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برنامج 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سكراتش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</w:t>
            </w:r>
          </w:p>
          <w:p w:rsidR="00A625F0" w:rsidRDefault="00A625F0" w:rsidP="00B42B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جهاز عرض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lcd</w:t>
            </w:r>
            <w:proofErr w:type="spellEnd"/>
          </w:p>
        </w:tc>
        <w:tc>
          <w:tcPr>
            <w:tcW w:w="992" w:type="dxa"/>
            <w:tcBorders>
              <w:top w:val="thinThickSmallGap" w:sz="24" w:space="0" w:color="auto"/>
            </w:tcBorders>
            <w:vAlign w:val="center"/>
          </w:tcPr>
          <w:p w:rsidR="00A625F0" w:rsidRDefault="00A625F0" w:rsidP="00B42B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2حصة</w:t>
            </w:r>
          </w:p>
        </w:tc>
        <w:tc>
          <w:tcPr>
            <w:tcW w:w="1627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:rsidR="00A625F0" w:rsidRDefault="00A625F0" w:rsidP="00B42BBC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عطلة نهاية الفصل الأول</w:t>
            </w:r>
          </w:p>
          <w:p w:rsidR="00A625F0" w:rsidRDefault="00A625F0" w:rsidP="00B42BBC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 xml:space="preserve"> من 7/1-17/1</w:t>
            </w:r>
          </w:p>
        </w:tc>
      </w:tr>
      <w:tr w:rsidR="00A625F0" w:rsidTr="00B42BBC">
        <w:trPr>
          <w:trHeight w:val="108"/>
          <w:jc w:val="center"/>
        </w:trPr>
        <w:tc>
          <w:tcPr>
            <w:tcW w:w="837" w:type="dxa"/>
            <w:vMerge/>
            <w:tcBorders>
              <w:left w:val="thinThickSmallGap" w:sz="24" w:space="0" w:color="auto"/>
            </w:tcBorders>
            <w:textDirection w:val="btLr"/>
            <w:vAlign w:val="center"/>
          </w:tcPr>
          <w:p w:rsidR="00A625F0" w:rsidRDefault="00A625F0" w:rsidP="00B42BBC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tcBorders>
              <w:left w:val="thinThickSmallGap" w:sz="24" w:space="0" w:color="auto"/>
            </w:tcBorders>
            <w:vAlign w:val="center"/>
          </w:tcPr>
          <w:p w:rsidR="00A625F0" w:rsidRDefault="00A625F0" w:rsidP="00B42B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A625F0" w:rsidRDefault="00A625F0" w:rsidP="00B42B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shd w:val="clear" w:color="auto" w:fill="808080" w:themeFill="background1" w:themeFillShade="80"/>
            <w:vAlign w:val="center"/>
          </w:tcPr>
          <w:p w:rsidR="00A625F0" w:rsidRDefault="00A625F0" w:rsidP="00B42B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:rsidR="00A625F0" w:rsidRDefault="00A625F0" w:rsidP="00B42B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521" w:type="dxa"/>
            <w:gridSpan w:val="3"/>
            <w:tcBorders>
              <w:righ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:rsidR="00A625F0" w:rsidRPr="001A6E8C" w:rsidRDefault="00686463" w:rsidP="00B42BBC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hyperlink r:id="rId8" w:history="1">
              <w:r w:rsidR="00A625F0" w:rsidRPr="001A6E8C">
                <w:rPr>
                  <w:rStyle w:val="Hyperlink"/>
                  <w:rFonts w:hint="cs"/>
                  <w:b/>
                  <w:bCs/>
                  <w:color w:val="0D0D0D" w:themeColor="text1" w:themeTint="F2"/>
                  <w:sz w:val="24"/>
                  <w:szCs w:val="24"/>
                  <w:rtl/>
                </w:rPr>
                <w:t>الامتحانات الفصلية</w:t>
              </w:r>
            </w:hyperlink>
            <w:r w:rsidR="00A625F0" w:rsidRPr="001A6E8C">
              <w:rPr>
                <w:rFonts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من 22/12الى 6/1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A625F0" w:rsidRDefault="00A625F0" w:rsidP="00B42BBC">
            <w:pPr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color w:val="EE0000"/>
                <w:sz w:val="24"/>
                <w:szCs w:val="24"/>
                <w:rtl/>
              </w:rPr>
              <w:t>19 حصة</w:t>
            </w:r>
          </w:p>
        </w:tc>
        <w:tc>
          <w:tcPr>
            <w:tcW w:w="1627" w:type="dxa"/>
            <w:vMerge/>
            <w:tcBorders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A625F0" w:rsidRDefault="00A625F0" w:rsidP="00B42B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A625F0" w:rsidTr="00B42BBC">
        <w:trPr>
          <w:trHeight w:val="431"/>
          <w:jc w:val="center"/>
        </w:trPr>
        <w:tc>
          <w:tcPr>
            <w:tcW w:w="837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A625F0" w:rsidRDefault="00A625F0" w:rsidP="00B42B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A625F0" w:rsidRDefault="00A625F0" w:rsidP="00B42B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tcBorders>
              <w:bottom w:val="thinThickSmallGap" w:sz="24" w:space="0" w:color="auto"/>
            </w:tcBorders>
            <w:vAlign w:val="center"/>
          </w:tcPr>
          <w:p w:rsidR="00A625F0" w:rsidRDefault="00A625F0" w:rsidP="00B42B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tcBorders>
              <w:bottom w:val="thinThickSmallGap" w:sz="24" w:space="0" w:color="auto"/>
            </w:tcBorders>
            <w:shd w:val="clear" w:color="auto" w:fill="808080" w:themeFill="background1" w:themeFillShade="80"/>
            <w:vAlign w:val="center"/>
          </w:tcPr>
          <w:p w:rsidR="00A625F0" w:rsidRDefault="00A625F0" w:rsidP="00B42B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559" w:type="dxa"/>
            <w:vMerge/>
            <w:tcBorders>
              <w:bottom w:val="thinThickSmallGap" w:sz="24" w:space="0" w:color="auto"/>
            </w:tcBorders>
            <w:vAlign w:val="center"/>
          </w:tcPr>
          <w:p w:rsidR="00A625F0" w:rsidRDefault="00A625F0" w:rsidP="00B42B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521" w:type="dxa"/>
            <w:gridSpan w:val="3"/>
            <w:tcBorders>
              <w:bottom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:rsidR="00A625F0" w:rsidRDefault="00A625F0" w:rsidP="00B42B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:rsidR="00A625F0" w:rsidRDefault="00A625F0" w:rsidP="00B42BB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627" w:type="dxa"/>
            <w:vMerge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A625F0" w:rsidRDefault="00A625F0" w:rsidP="00B42B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</w:tbl>
    <w:p w:rsidR="00A625F0" w:rsidRDefault="00A625F0" w:rsidP="00A625F0">
      <w:pPr>
        <w:rPr>
          <w:sz w:val="32"/>
          <w:szCs w:val="32"/>
          <w:rtl/>
        </w:rPr>
      </w:pPr>
    </w:p>
    <w:p w:rsidR="00356D33" w:rsidRDefault="00686463"/>
    <w:sectPr w:rsidR="00356D33">
      <w:pgSz w:w="15840" w:h="12240" w:orient="landscape"/>
      <w:pgMar w:top="397" w:right="1440" w:bottom="39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Narrow">
    <w:altName w:val="Segoe Print"/>
    <w:charset w:val="B2"/>
    <w:family w:val="auto"/>
    <w:pitch w:val="default"/>
    <w:sig w:usb0="00000000" w:usb1="00000000" w:usb2="00000000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5F0"/>
    <w:rsid w:val="00007A35"/>
    <w:rsid w:val="000E11C5"/>
    <w:rsid w:val="004428BA"/>
    <w:rsid w:val="00686463"/>
    <w:rsid w:val="00A0017C"/>
    <w:rsid w:val="00A625F0"/>
    <w:rsid w:val="00CC4602"/>
    <w:rsid w:val="00D85158"/>
    <w:rsid w:val="00D912CB"/>
    <w:rsid w:val="00E24047"/>
    <w:rsid w:val="00ED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5F0"/>
    <w:pPr>
      <w:bidi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bidi w:val="0"/>
      <w:spacing w:before="240" w:after="120" w:line="360" w:lineRule="auto"/>
      <w:ind w:right="113" w:firstLine="720"/>
      <w:jc w:val="right"/>
      <w:outlineLvl w:val="0"/>
    </w:pPr>
    <w:rPr>
      <w:rFonts w:asciiTheme="minorBidi" w:eastAsia="Times New Roman" w:hAnsiTheme="minorBidi" w:cs="Arabic Transparent"/>
      <w:b/>
      <w:bCs/>
      <w:color w:val="4F81BD" w:themeColor="accent1"/>
      <w:spacing w:val="20"/>
      <w:position w:val="6"/>
      <w:sz w:val="28"/>
      <w:szCs w:val="28"/>
      <w:lang w:eastAsia="ar-SA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bidi w:val="0"/>
      <w:spacing w:before="40" w:after="0" w:line="259" w:lineRule="auto"/>
      <w:ind w:right="113" w:firstLine="720"/>
      <w:jc w:val="right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bidi w:val="0"/>
      <w:spacing w:before="40" w:after="0" w:line="360" w:lineRule="auto"/>
      <w:ind w:right="113" w:firstLine="720"/>
      <w:jc w:val="right"/>
      <w:outlineLvl w:val="2"/>
    </w:pPr>
    <w:rPr>
      <w:rFonts w:asciiTheme="majorHAnsi" w:eastAsiaTheme="majorEastAsia" w:hAnsiTheme="majorHAnsi" w:cstheme="majorBidi"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table" w:styleId="a3">
    <w:name w:val="Table Grid"/>
    <w:basedOn w:val="a1"/>
    <w:uiPriority w:val="39"/>
    <w:qFormat/>
    <w:rsid w:val="00A625F0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A625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5F0"/>
    <w:pPr>
      <w:bidi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bidi w:val="0"/>
      <w:spacing w:before="240" w:after="120" w:line="360" w:lineRule="auto"/>
      <w:ind w:right="113" w:firstLine="720"/>
      <w:jc w:val="right"/>
      <w:outlineLvl w:val="0"/>
    </w:pPr>
    <w:rPr>
      <w:rFonts w:asciiTheme="minorBidi" w:eastAsia="Times New Roman" w:hAnsiTheme="minorBidi" w:cs="Arabic Transparent"/>
      <w:b/>
      <w:bCs/>
      <w:color w:val="4F81BD" w:themeColor="accent1"/>
      <w:spacing w:val="20"/>
      <w:position w:val="6"/>
      <w:sz w:val="28"/>
      <w:szCs w:val="28"/>
      <w:lang w:eastAsia="ar-SA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bidi w:val="0"/>
      <w:spacing w:before="40" w:after="0" w:line="259" w:lineRule="auto"/>
      <w:ind w:right="113" w:firstLine="720"/>
      <w:jc w:val="right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bidi w:val="0"/>
      <w:spacing w:before="40" w:after="0" w:line="360" w:lineRule="auto"/>
      <w:ind w:right="113" w:firstLine="720"/>
      <w:jc w:val="right"/>
      <w:outlineLvl w:val="2"/>
    </w:pPr>
    <w:rPr>
      <w:rFonts w:asciiTheme="majorHAnsi" w:eastAsiaTheme="majorEastAsia" w:hAnsiTheme="majorHAnsi" w:cstheme="majorBidi"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table" w:styleId="a3">
    <w:name w:val="Table Grid"/>
    <w:basedOn w:val="a1"/>
    <w:uiPriority w:val="39"/>
    <w:qFormat/>
    <w:rsid w:val="00A625F0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A625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8&amp;semester=1&amp;type=3&amp;submit=subm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8&amp;semester=1&amp;type=3&amp;submit=subm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wepal.net/library/?app=content.list&amp;level=9&amp;semester=1&amp;type=3&amp;submit=subm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 مويس</Manager>
  <Company>الملتقى التربوي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خطة الفصل الدراسي الاول الملتقى التربوي</dc:subject>
  <dc:creator>hp;الملتقى التربوي</dc:creator>
  <cp:keywords>خطة الصف التاسع الملتق التربوي</cp:keywords>
  <dc:description>https://www.wepal.net/library/?app=content.list&amp;level=9&amp;semester=1&amp;type=3&amp;submit=submit</dc:description>
  <cp:lastModifiedBy>hp</cp:lastModifiedBy>
  <cp:revision>3</cp:revision>
  <cp:lastPrinted>2025-09-11T03:19:00Z</cp:lastPrinted>
  <dcterms:created xsi:type="dcterms:W3CDTF">2025-09-11T03:15:00Z</dcterms:created>
  <dcterms:modified xsi:type="dcterms:W3CDTF">2025-09-11T03:19:00Z</dcterms:modified>
  <cp:category>خطط دراسية</cp:category>
</cp:coreProperties>
</file>