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90"/>
        <w:bidiVisual/>
        <w:tblW w:w="1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043"/>
        <w:gridCol w:w="4651"/>
      </w:tblGrid>
      <w:tr w:rsidR="00735267" w:rsidRPr="00735267" w14:paraId="5CF2EF5B" w14:textId="77777777" w:rsidTr="00125256">
        <w:trPr>
          <w:trHeight w:val="19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7B1" w14:textId="77777777" w:rsidR="00F12E89" w:rsidRPr="00735267" w:rsidRDefault="00F12E89" w:rsidP="00125256">
            <w:pPr>
              <w:pStyle w:val="a3"/>
              <w:tabs>
                <w:tab w:val="center" w:pos="2254"/>
                <w:tab w:val="left" w:pos="3698"/>
              </w:tabs>
              <w:ind w:left="141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دولة فلسطين </w:t>
            </w:r>
          </w:p>
          <w:p w14:paraId="01AF3EF7" w14:textId="3112BB00" w:rsidR="00F12E89" w:rsidRPr="00735267" w:rsidRDefault="00F12E89" w:rsidP="00125256">
            <w:pPr>
              <w:pStyle w:val="a3"/>
              <w:ind w:left="141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وزارة التربية </w:t>
            </w:r>
            <w:r w:rsidR="00125256"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>والتعليم.</w:t>
            </w:r>
          </w:p>
          <w:p w14:paraId="3B0F3F28" w14:textId="77777777" w:rsidR="00F12E89" w:rsidRPr="00735267" w:rsidRDefault="00F12E89" w:rsidP="00125256">
            <w:pPr>
              <w:pStyle w:val="a3"/>
              <w:ind w:left="141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>مديرية التربية والتعليم – الخليل</w:t>
            </w:r>
          </w:p>
          <w:p w14:paraId="52F6A891" w14:textId="77777777" w:rsidR="00F12E89" w:rsidRPr="00735267" w:rsidRDefault="00F12E89" w:rsidP="00125256">
            <w:pPr>
              <w:pStyle w:val="a3"/>
              <w:ind w:left="141"/>
              <w:jc w:val="center"/>
              <w:rPr>
                <w:rFonts w:cs="Mudir MT"/>
                <w:b/>
                <w:bCs/>
                <w:color w:val="000000" w:themeColor="text1"/>
                <w:rtl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>مدرسة وداد ناصر الدين</w:t>
            </w:r>
          </w:p>
          <w:p w14:paraId="12DD14DE" w14:textId="23C65090" w:rsidR="00F12E89" w:rsidRPr="00735267" w:rsidRDefault="00F12E89" w:rsidP="00125256">
            <w:pPr>
              <w:pStyle w:val="a3"/>
              <w:ind w:left="141"/>
              <w:rPr>
                <w:rFonts w:cs="Simplified Arabic"/>
                <w:b/>
                <w:bCs/>
                <w:color w:val="000000" w:themeColor="text1"/>
                <w:rtl/>
                <w:lang w:bidi="ar-JO"/>
              </w:rPr>
            </w:pPr>
            <w:r w:rsidRPr="00735267">
              <w:rPr>
                <w:rFonts w:cs="Mudir MT" w:hint="cs"/>
                <w:b/>
                <w:bCs/>
                <w:color w:val="000000" w:themeColor="text1"/>
                <w:rtl/>
              </w:rPr>
              <w:t xml:space="preserve">توقيع </w:t>
            </w:r>
            <w:r w:rsidR="00125256" w:rsidRPr="00735267">
              <w:rPr>
                <w:rFonts w:cs="Mudir MT" w:hint="cs"/>
                <w:b/>
                <w:bCs/>
                <w:color w:val="000000" w:themeColor="text1"/>
                <w:rtl/>
              </w:rPr>
              <w:t>المديرة: -----------</w:t>
            </w:r>
            <w:r w:rsidR="00125256" w:rsidRPr="00735267">
              <w:rPr>
                <w:rFonts w:cs="Mudir MT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3B1" w14:textId="77777777" w:rsidR="00F12E89" w:rsidRPr="00735267" w:rsidRDefault="00F12E89" w:rsidP="00125256">
            <w:pPr>
              <w:pStyle w:val="a3"/>
              <w:ind w:left="141"/>
              <w:jc w:val="center"/>
              <w:rPr>
                <w:rFonts w:cs="Mudir MT"/>
                <w:b/>
                <w:bCs/>
                <w:color w:val="000000" w:themeColor="text1"/>
              </w:rPr>
            </w:pPr>
          </w:p>
          <w:p w14:paraId="420FBC3C" w14:textId="74C2F0D6" w:rsidR="00F12E89" w:rsidRPr="00735267" w:rsidRDefault="00735267" w:rsidP="00125256">
            <w:pPr>
              <w:pStyle w:val="a3"/>
              <w:ind w:left="141"/>
              <w:jc w:val="center"/>
              <w:rPr>
                <w:rFonts w:cs="Mudir MT"/>
                <w:b/>
                <w:bCs/>
                <w:color w:val="000000" w:themeColor="text1"/>
              </w:rPr>
            </w:pPr>
            <w:hyperlink r:id="rId5" w:history="1">
              <w:r w:rsidR="00F12E89" w:rsidRPr="00735267">
                <w:rPr>
                  <w:color w:val="000000" w:themeColor="text1"/>
                  <w:lang w:eastAsia="en-US"/>
                </w:rPr>
                <w:object w:dxaOrig="1107" w:dyaOrig="1154" w14:anchorId="012BC4D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6" o:title=""/>
                  </v:shape>
                  <o:OLEObject Type="Embed" ProgID="PBrush" ShapeID="_x0000_i1025" DrawAspect="Content" ObjectID="_1695387419" r:id="rId7"/>
                </w:object>
              </w:r>
            </w:hyperlink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335" w14:textId="1C589178" w:rsidR="00F12E89" w:rsidRPr="00735267" w:rsidRDefault="00125256" w:rsidP="00125256">
            <w:pPr>
              <w:ind w:left="141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المبحث: اللغ</w:t>
            </w:r>
            <w:r w:rsidRPr="00735267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="00F12E89"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العربيّة / ورقة عمل </w:t>
            </w:r>
            <w:r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رقم </w:t>
            </w:r>
            <w:r w:rsidRPr="00735267">
              <w:rPr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F12E89"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1) </w:t>
            </w:r>
          </w:p>
          <w:p w14:paraId="1D4C75FF" w14:textId="69374142" w:rsidR="00F12E89" w:rsidRPr="00735267" w:rsidRDefault="00125256" w:rsidP="00125256">
            <w:pPr>
              <w:ind w:left="141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الدّرس:</w:t>
            </w:r>
            <w:r w:rsidR="00F12E89" w:rsidRPr="007352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8" w:history="1">
              <w:r w:rsidR="00F12E89" w:rsidRPr="00735267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الممنوع من الصّرف (1/2)</w:t>
              </w:r>
            </w:hyperlink>
          </w:p>
          <w:p w14:paraId="195784E4" w14:textId="7C9F56DF" w:rsidR="00F12E89" w:rsidRPr="00735267" w:rsidRDefault="00F12E89" w:rsidP="00125256">
            <w:pPr>
              <w:pStyle w:val="a3"/>
              <w:ind w:left="141"/>
              <w:jc w:val="both"/>
              <w:rPr>
                <w:rFonts w:cs="Simplified Arabic"/>
                <w:b/>
                <w:bCs/>
                <w:color w:val="000000" w:themeColor="text1"/>
                <w:rtl/>
                <w:lang w:bidi="ar-JO"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125256"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>الصّف: الثاني</w:t>
            </w: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عشر / الأكاديميّ.</w:t>
            </w:r>
          </w:p>
          <w:p w14:paraId="4D91DCB8" w14:textId="6E1D56AB" w:rsidR="00F12E89" w:rsidRPr="00735267" w:rsidRDefault="00F12E89" w:rsidP="00125256">
            <w:pPr>
              <w:pStyle w:val="a3"/>
              <w:ind w:left="141"/>
              <w:jc w:val="both"/>
              <w:rPr>
                <w:rFonts w:cs="Mudir MT"/>
                <w:b/>
                <w:bCs/>
                <w:color w:val="000000" w:themeColor="text1"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التّاريخ :21/9/2021م  </w:t>
            </w:r>
            <w:r w:rsidRPr="00735267">
              <w:rPr>
                <w:rFonts w:cs="Mudir MT" w:hint="cs"/>
                <w:b/>
                <w:bCs/>
                <w:color w:val="000000" w:themeColor="text1"/>
                <w:rtl/>
              </w:rPr>
              <w:t xml:space="preserve">            </w:t>
            </w:r>
          </w:p>
          <w:p w14:paraId="585200BB" w14:textId="7692D0D5" w:rsidR="00F12E89" w:rsidRPr="00735267" w:rsidRDefault="00125256" w:rsidP="00125256">
            <w:pPr>
              <w:pStyle w:val="a3"/>
              <w:ind w:left="141"/>
              <w:jc w:val="both"/>
              <w:rPr>
                <w:rFonts w:cs="Mudir MT"/>
                <w:b/>
                <w:bCs/>
                <w:color w:val="000000" w:themeColor="text1"/>
                <w:lang w:bidi="ar-JO"/>
              </w:rPr>
            </w:pPr>
            <w:r w:rsidRPr="00735267">
              <w:rPr>
                <w:rFonts w:cs="Simplified Arabic" w:hint="cs"/>
                <w:b/>
                <w:bCs/>
                <w:color w:val="000000" w:themeColor="text1"/>
                <w:rtl/>
                <w:lang w:bidi="ar-JO"/>
              </w:rPr>
              <w:t>إعداد: أسرة</w:t>
            </w:r>
            <w:r w:rsidR="00F12E89" w:rsidRPr="00735267">
              <w:rPr>
                <w:rFonts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مبحث اللغة العربيّة.</w:t>
            </w:r>
          </w:p>
        </w:tc>
      </w:tr>
    </w:tbl>
    <w:p w14:paraId="0BAB7699" w14:textId="3452EBE0" w:rsidR="00F12E89" w:rsidRPr="00735267" w:rsidRDefault="00F12E89" w:rsidP="00125256">
      <w:pPr>
        <w:ind w:left="141"/>
        <w:jc w:val="left"/>
        <w:rPr>
          <w:b/>
          <w:bCs/>
          <w:color w:val="000000" w:themeColor="text1"/>
          <w:sz w:val="24"/>
          <w:szCs w:val="24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الأهداف:</w:t>
      </w:r>
      <w:r w:rsidR="00125256" w:rsidRPr="00735267">
        <w:rPr>
          <w:rFonts w:hint="cs"/>
          <w:color w:val="000000" w:themeColor="text1"/>
          <w:rtl/>
        </w:rPr>
        <w:t>1</w:t>
      </w:r>
      <w:r w:rsidR="00125256" w:rsidRPr="00735267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Pr="00735267">
        <w:rPr>
          <w:rFonts w:hint="cs"/>
          <w:color w:val="000000" w:themeColor="text1"/>
          <w:sz w:val="24"/>
          <w:szCs w:val="24"/>
          <w:rtl/>
        </w:rPr>
        <w:t xml:space="preserve">أن تتعّرف الطّالبة إلى مفهوم الممنوع من الصّرف.  </w:t>
      </w:r>
      <w:r w:rsidRPr="00735267">
        <w:rPr>
          <w:rFonts w:hint="cs"/>
          <w:color w:val="000000" w:themeColor="text1"/>
          <w:sz w:val="24"/>
          <w:szCs w:val="24"/>
          <w:rtl/>
          <w:lang w:bidi="ar-SA"/>
        </w:rPr>
        <w:t xml:space="preserve">  </w:t>
      </w:r>
      <w:r w:rsidRPr="00735267">
        <w:rPr>
          <w:rFonts w:hint="cs"/>
          <w:color w:val="000000" w:themeColor="text1"/>
          <w:sz w:val="24"/>
          <w:szCs w:val="24"/>
          <w:rtl/>
        </w:rPr>
        <w:t>2- أن تعدّد الأسماء الممنوعة من الصّرف لسببين</w:t>
      </w:r>
      <w:r w:rsidRPr="00735267">
        <w:rPr>
          <w:rFonts w:hint="cs"/>
          <w:b/>
          <w:bCs/>
          <w:color w:val="000000" w:themeColor="text1"/>
          <w:sz w:val="24"/>
          <w:szCs w:val="24"/>
          <w:rtl/>
        </w:rPr>
        <w:t>.</w:t>
      </w:r>
    </w:p>
    <w:p w14:paraId="4BF174B8" w14:textId="4163B1EF" w:rsidR="00F12E89" w:rsidRPr="00735267" w:rsidRDefault="00125256" w:rsidP="00125256">
      <w:pPr>
        <w:ind w:left="141"/>
        <w:jc w:val="center"/>
        <w:rPr>
          <w:color w:val="000000" w:themeColor="text1"/>
          <w:sz w:val="24"/>
          <w:szCs w:val="24"/>
          <w:rtl/>
        </w:rPr>
      </w:pPr>
      <w:r w:rsidRPr="00735267">
        <w:rPr>
          <w:rFonts w:hint="cs"/>
          <w:color w:val="000000" w:themeColor="text1"/>
          <w:sz w:val="24"/>
          <w:szCs w:val="24"/>
          <w:rtl/>
        </w:rPr>
        <w:t xml:space="preserve">3- </w:t>
      </w:r>
      <w:r w:rsidR="00F12E89" w:rsidRPr="00735267">
        <w:rPr>
          <w:rFonts w:hint="cs"/>
          <w:color w:val="000000" w:themeColor="text1"/>
          <w:sz w:val="24"/>
          <w:szCs w:val="24"/>
          <w:rtl/>
        </w:rPr>
        <w:t>أن تعدّد الأسماء الممنوعة من الصّرف لسبب واحد. 4-</w:t>
      </w:r>
      <w:r w:rsidRPr="00735267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F12E89" w:rsidRPr="00735267">
        <w:rPr>
          <w:rFonts w:hint="cs"/>
          <w:color w:val="000000" w:themeColor="text1"/>
          <w:sz w:val="24"/>
          <w:szCs w:val="24"/>
          <w:rtl/>
        </w:rPr>
        <w:t>أن تستنتج الحالات التي يُصرف فيها الممنوع من الصّرف.</w:t>
      </w:r>
    </w:p>
    <w:p w14:paraId="091785F9" w14:textId="6DBC0C24" w:rsidR="00F12E89" w:rsidRPr="00735267" w:rsidRDefault="00F12E89" w:rsidP="00125256">
      <w:pPr>
        <w:ind w:left="141" w:hanging="241"/>
        <w:jc w:val="left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-----------------------------------------------------------------------      </w:t>
      </w:r>
      <w:r w:rsidRPr="00735267">
        <w:rPr>
          <w:rFonts w:hint="cs"/>
          <w:b/>
          <w:bCs/>
          <w:color w:val="000000" w:themeColor="text1"/>
          <w:rtl/>
        </w:rPr>
        <w:t>س1-</w:t>
      </w:r>
      <w:r w:rsidR="00125256" w:rsidRPr="00735267">
        <w:rPr>
          <w:rFonts w:hint="cs"/>
          <w:b/>
          <w:bCs/>
          <w:color w:val="000000" w:themeColor="text1"/>
          <w:rtl/>
        </w:rPr>
        <w:t>ضعي دائرة</w:t>
      </w:r>
      <w:r w:rsidRPr="00735267">
        <w:rPr>
          <w:rFonts w:hint="cs"/>
          <w:b/>
          <w:bCs/>
          <w:color w:val="000000" w:themeColor="text1"/>
          <w:rtl/>
        </w:rPr>
        <w:t xml:space="preserve"> حول رمز الإجابة الصّحيحة فيما </w:t>
      </w:r>
      <w:r w:rsidR="00125256" w:rsidRPr="00735267">
        <w:rPr>
          <w:rFonts w:hint="cs"/>
          <w:b/>
          <w:bCs/>
          <w:color w:val="000000" w:themeColor="text1"/>
          <w:rtl/>
        </w:rPr>
        <w:t>يأتي:</w:t>
      </w:r>
    </w:p>
    <w:p w14:paraId="667B4DBD" w14:textId="1B93AC5C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 xml:space="preserve">1- أيّ الأعلام الآتية يقبل </w:t>
      </w:r>
      <w:r w:rsidR="00125256" w:rsidRPr="00735267">
        <w:rPr>
          <w:rFonts w:hint="cs"/>
          <w:b/>
          <w:bCs/>
          <w:color w:val="000000" w:themeColor="text1"/>
          <w:rtl/>
        </w:rPr>
        <w:t>التنوين؟</w:t>
      </w:r>
    </w:p>
    <w:p w14:paraId="236232EA" w14:textId="79752822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أ- إبراهيم.</w:t>
      </w:r>
      <w:r w:rsidRPr="00735267">
        <w:rPr>
          <w:rFonts w:hint="cs"/>
          <w:color w:val="000000" w:themeColor="text1"/>
          <w:rtl/>
        </w:rPr>
        <w:tab/>
        <w:t xml:space="preserve">    </w:t>
      </w:r>
      <w:r w:rsidR="00125256" w:rsidRPr="00735267">
        <w:rPr>
          <w:rFonts w:hint="cs"/>
          <w:color w:val="000000" w:themeColor="text1"/>
          <w:rtl/>
        </w:rPr>
        <w:t xml:space="preserve">    </w:t>
      </w:r>
      <w:r w:rsidRPr="00735267">
        <w:rPr>
          <w:rFonts w:hint="cs"/>
          <w:color w:val="000000" w:themeColor="text1"/>
          <w:rtl/>
        </w:rPr>
        <w:t xml:space="preserve">      ب- أشرف.     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 xml:space="preserve">          ج- عمر.</w:t>
      </w:r>
      <w:r w:rsidRPr="00735267">
        <w:rPr>
          <w:rFonts w:hint="cs"/>
          <w:color w:val="000000" w:themeColor="text1"/>
          <w:rtl/>
        </w:rPr>
        <w:tab/>
        <w:t xml:space="preserve">    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 xml:space="preserve">          د- شُعيب.</w:t>
      </w:r>
    </w:p>
    <w:p w14:paraId="0947FA07" w14:textId="746C69C6" w:rsidR="00F12E89" w:rsidRPr="00735267" w:rsidRDefault="00F12E89" w:rsidP="00125256">
      <w:pPr>
        <w:ind w:left="141" w:hanging="99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 xml:space="preserve">2-ما الضّبط السّليم لما تحته خطّ في </w:t>
      </w:r>
      <w:r w:rsidR="00125256" w:rsidRPr="00735267">
        <w:rPr>
          <w:rFonts w:hint="cs"/>
          <w:b/>
          <w:bCs/>
          <w:color w:val="000000" w:themeColor="text1"/>
          <w:rtl/>
        </w:rPr>
        <w:t xml:space="preserve">العبارة </w:t>
      </w:r>
      <w:r w:rsidR="00125256" w:rsidRPr="00735267">
        <w:rPr>
          <w:b/>
          <w:bCs/>
          <w:color w:val="000000" w:themeColor="text1"/>
          <w:rtl/>
        </w:rPr>
        <w:t>(</w:t>
      </w:r>
      <w:r w:rsidR="00125256" w:rsidRPr="00735267">
        <w:rPr>
          <w:rFonts w:hint="cs"/>
          <w:b/>
          <w:bCs/>
          <w:color w:val="000000" w:themeColor="text1"/>
          <w:rtl/>
        </w:rPr>
        <w:t>في</w:t>
      </w:r>
      <w:r w:rsidRPr="00735267">
        <w:rPr>
          <w:rFonts w:hint="cs"/>
          <w:b/>
          <w:bCs/>
          <w:color w:val="000000" w:themeColor="text1"/>
          <w:rtl/>
        </w:rPr>
        <w:t xml:space="preserve"> قلوبنا </w:t>
      </w:r>
      <w:hyperlink r:id="rId9" w:history="1">
        <w:r w:rsidRPr="00735267">
          <w:rPr>
            <w:rStyle w:val="Hyperlink"/>
            <w:rFonts w:hint="cs"/>
            <w:b/>
            <w:bCs/>
            <w:color w:val="000000" w:themeColor="text1"/>
            <w:rtl/>
          </w:rPr>
          <w:t>إيمان</w:t>
        </w:r>
      </w:hyperlink>
      <w:r w:rsidRPr="00735267">
        <w:rPr>
          <w:rFonts w:hint="cs"/>
          <w:b/>
          <w:bCs/>
          <w:color w:val="000000" w:themeColor="text1"/>
          <w:rtl/>
        </w:rPr>
        <w:t xml:space="preserve"> راسخ بحقّنا في </w:t>
      </w:r>
      <w:r w:rsidR="00125256" w:rsidRPr="00735267">
        <w:rPr>
          <w:rFonts w:hint="cs"/>
          <w:b/>
          <w:bCs/>
          <w:color w:val="000000" w:themeColor="text1"/>
          <w:rtl/>
        </w:rPr>
        <w:t>الأقصى)؟</w:t>
      </w:r>
    </w:p>
    <w:p w14:paraId="294F88CE" w14:textId="6C0F7D12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أ-إيمانُ.         </w:t>
      </w:r>
      <w:r w:rsidR="00125256" w:rsidRPr="00735267">
        <w:rPr>
          <w:rFonts w:hint="cs"/>
          <w:color w:val="000000" w:themeColor="text1"/>
          <w:rtl/>
        </w:rPr>
        <w:t xml:space="preserve">          </w:t>
      </w:r>
      <w:r w:rsidRPr="00735267">
        <w:rPr>
          <w:rFonts w:hint="cs"/>
          <w:color w:val="000000" w:themeColor="text1"/>
          <w:rtl/>
        </w:rPr>
        <w:t xml:space="preserve">    ب-إيمانٌ.      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 xml:space="preserve">           ج-إيمانَ.      </w:t>
      </w:r>
      <w:r w:rsidR="00125256" w:rsidRPr="00735267">
        <w:rPr>
          <w:rFonts w:hint="cs"/>
          <w:color w:val="000000" w:themeColor="text1"/>
          <w:rtl/>
        </w:rPr>
        <w:t xml:space="preserve">    </w:t>
      </w:r>
      <w:r w:rsidRPr="00735267">
        <w:rPr>
          <w:rFonts w:hint="cs"/>
          <w:color w:val="000000" w:themeColor="text1"/>
          <w:rtl/>
        </w:rPr>
        <w:t xml:space="preserve">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 xml:space="preserve">         د-إيمانِ.</w:t>
      </w:r>
    </w:p>
    <w:p w14:paraId="6B400B65" w14:textId="237D05E2" w:rsidR="00F12E89" w:rsidRPr="00735267" w:rsidRDefault="00F12E89" w:rsidP="00125256">
      <w:pPr>
        <w:ind w:left="141" w:hanging="2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 xml:space="preserve">3- أيّ العبارات الآتية وردت فيها كلمة </w:t>
      </w:r>
      <w:r w:rsidR="00125256" w:rsidRPr="00735267">
        <w:rPr>
          <w:rFonts w:hint="cs"/>
          <w:b/>
          <w:bCs/>
          <w:color w:val="000000" w:themeColor="text1"/>
          <w:rtl/>
        </w:rPr>
        <w:t>(مساجد)</w:t>
      </w:r>
      <w:r w:rsidRPr="00735267">
        <w:rPr>
          <w:rFonts w:hint="cs"/>
          <w:b/>
          <w:bCs/>
          <w:color w:val="000000" w:themeColor="text1"/>
          <w:rtl/>
        </w:rPr>
        <w:t xml:space="preserve"> ممنوعة من </w:t>
      </w:r>
      <w:r w:rsidR="00125256" w:rsidRPr="00735267">
        <w:rPr>
          <w:rFonts w:hint="cs"/>
          <w:b/>
          <w:bCs/>
          <w:color w:val="000000" w:themeColor="text1"/>
          <w:rtl/>
        </w:rPr>
        <w:t>الصّرف؟</w:t>
      </w:r>
    </w:p>
    <w:p w14:paraId="13020340" w14:textId="3394293E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أ-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>" إنما يعمر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ُ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مساجد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َ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الله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ِ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م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َ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>ن آمن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َ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بالله"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.</w:t>
      </w:r>
      <w:r w:rsidRPr="00735267">
        <w:rPr>
          <w:rFonts w:ascii="Helvetica" w:eastAsia="Times New Roman" w:hAnsi="Helvetica" w:cs="Helvetica" w:hint="cs"/>
          <w:b/>
          <w:bCs/>
          <w:color w:val="000000" w:themeColor="text1"/>
          <w:sz w:val="32"/>
          <w:szCs w:val="32"/>
          <w:rtl/>
        </w:rPr>
        <w:t> </w:t>
      </w:r>
      <w:r w:rsidRPr="00735267">
        <w:rPr>
          <w:rFonts w:hint="cs"/>
          <w:color w:val="000000" w:themeColor="text1"/>
          <w:rtl/>
        </w:rPr>
        <w:tab/>
        <w:t xml:space="preserve"> </w:t>
      </w:r>
      <w:r w:rsidR="00125256" w:rsidRPr="00735267">
        <w:rPr>
          <w:rFonts w:hint="cs"/>
          <w:color w:val="000000" w:themeColor="text1"/>
          <w:rtl/>
        </w:rPr>
        <w:t xml:space="preserve">        </w:t>
      </w:r>
      <w:r w:rsidRPr="00735267">
        <w:rPr>
          <w:rFonts w:hint="cs"/>
          <w:color w:val="000000" w:themeColor="text1"/>
          <w:rtl/>
        </w:rPr>
        <w:t xml:space="preserve">    ب-"وأنّ المساجدَ لله فلا تدعوا مع الله أحدًا"</w:t>
      </w:r>
      <w:r w:rsidR="00125256" w:rsidRPr="00735267">
        <w:rPr>
          <w:rFonts w:hint="cs"/>
          <w:color w:val="000000" w:themeColor="text1"/>
          <w:rtl/>
        </w:rPr>
        <w:t>.</w:t>
      </w:r>
    </w:p>
    <w:p w14:paraId="4F4374E8" w14:textId="28ED52F4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ج</w:t>
      </w:r>
      <w:r w:rsidR="00125256" w:rsidRPr="00735267">
        <w:rPr>
          <w:rFonts w:hint="cs"/>
          <w:color w:val="000000" w:themeColor="text1"/>
          <w:rtl/>
        </w:rPr>
        <w:t xml:space="preserve">- </w:t>
      </w:r>
      <w:r w:rsidR="00125256" w:rsidRPr="00735267">
        <w:rPr>
          <w:rFonts w:ascii="Helvetica" w:eastAsia="Times New Roman" w:hAnsi="Helvetica" w:cs="Helvetica" w:hint="cs"/>
          <w:b/>
          <w:bCs/>
          <w:color w:val="000000" w:themeColor="text1"/>
          <w:sz w:val="32"/>
          <w:szCs w:val="32"/>
          <w:rtl/>
        </w:rPr>
        <w:t>صليت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</w:t>
      </w:r>
      <w:r w:rsidR="00125256" w:rsidRPr="00735267">
        <w:rPr>
          <w:rFonts w:ascii="Simplified Arabic" w:eastAsia="Times New Roman" w:hAnsi="Simplified Arabic" w:hint="cs"/>
          <w:color w:val="000000" w:themeColor="text1"/>
          <w:rtl/>
        </w:rPr>
        <w:t>في</w:t>
      </w:r>
      <w:r w:rsidRPr="00735267">
        <w:rPr>
          <w:rFonts w:ascii="Simplified Arabic" w:eastAsia="Times New Roman" w:hAnsi="Simplified Arabic"/>
          <w:color w:val="000000" w:themeColor="text1"/>
          <w:rtl/>
        </w:rPr>
        <w:t xml:space="preserve"> مساجد كثيرة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            </w:t>
      </w:r>
      <w:r w:rsidR="00125256" w:rsidRPr="00735267">
        <w:rPr>
          <w:rFonts w:hint="cs"/>
          <w:color w:val="000000" w:themeColor="text1"/>
          <w:rtl/>
        </w:rPr>
        <w:t xml:space="preserve">      </w:t>
      </w:r>
      <w:r w:rsidRPr="00735267">
        <w:rPr>
          <w:rFonts w:hint="cs"/>
          <w:color w:val="000000" w:themeColor="text1"/>
          <w:rtl/>
        </w:rPr>
        <w:t xml:space="preserve">    د-</w:t>
      </w:r>
      <w:r w:rsidRPr="00735267">
        <w:rPr>
          <w:rFonts w:ascii="Helvetica" w:eastAsia="Times New Roman" w:hAnsi="Helvetica" w:cs="Helvetic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735267">
        <w:rPr>
          <w:rFonts w:ascii="Simplified Arabic" w:eastAsia="Times New Roman" w:hAnsi="Simplified Arabic" w:hint="cs"/>
          <w:color w:val="000000" w:themeColor="text1"/>
          <w:rtl/>
        </w:rPr>
        <w:t>زرت مساجد دمشق</w:t>
      </w:r>
      <w:r w:rsidRPr="00735267">
        <w:rPr>
          <w:rFonts w:ascii="Helvetica" w:eastAsia="Times New Roman" w:hAnsi="Helvetica" w:cs="Helvetica" w:hint="cs"/>
          <w:b/>
          <w:bCs/>
          <w:color w:val="000000" w:themeColor="text1"/>
          <w:sz w:val="32"/>
          <w:szCs w:val="32"/>
          <w:rtl/>
        </w:rPr>
        <w:t>.      </w:t>
      </w:r>
    </w:p>
    <w:p w14:paraId="69E8CD22" w14:textId="68DF377B" w:rsidR="00F12E89" w:rsidRPr="00735267" w:rsidRDefault="00F12E89" w:rsidP="00125256">
      <w:pPr>
        <w:ind w:left="141" w:right="-426" w:hanging="241"/>
        <w:jc w:val="left"/>
        <w:rPr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 xml:space="preserve"> 4-ما التّشكيل المناسب لما تحته خط في عبارة (تتميّز كثير من مدن </w:t>
      </w:r>
      <w:hyperlink r:id="rId10" w:history="1">
        <w:r w:rsidRPr="00735267">
          <w:rPr>
            <w:rStyle w:val="Hyperlink"/>
            <w:rFonts w:hint="cs"/>
            <w:b/>
            <w:bCs/>
            <w:color w:val="000000" w:themeColor="text1"/>
            <w:rtl/>
          </w:rPr>
          <w:t>فلسطين</w:t>
        </w:r>
      </w:hyperlink>
      <w:r w:rsidRPr="00735267">
        <w:rPr>
          <w:rFonts w:hint="cs"/>
          <w:b/>
          <w:bCs/>
          <w:color w:val="000000" w:themeColor="text1"/>
          <w:rtl/>
        </w:rPr>
        <w:t xml:space="preserve"> بأهمية دينيّة وتاريخيّة)؟  </w:t>
      </w:r>
    </w:p>
    <w:p w14:paraId="23127DED" w14:textId="67105F39" w:rsidR="00F12E89" w:rsidRPr="00735267" w:rsidRDefault="00F12E89" w:rsidP="00125256">
      <w:pPr>
        <w:ind w:left="141"/>
        <w:rPr>
          <w:color w:val="000000" w:themeColor="text1"/>
          <w:rtl/>
          <w:lang w:bidi="ar-SA"/>
        </w:rPr>
      </w:pPr>
      <w:r w:rsidRPr="00735267">
        <w:rPr>
          <w:rFonts w:hint="cs"/>
          <w:color w:val="000000" w:themeColor="text1"/>
          <w:rtl/>
        </w:rPr>
        <w:t xml:space="preserve">     أ- فلسطينَ.        </w:t>
      </w:r>
      <w:r w:rsidR="00125256" w:rsidRPr="00735267">
        <w:rPr>
          <w:rFonts w:hint="cs"/>
          <w:color w:val="000000" w:themeColor="text1"/>
          <w:rtl/>
        </w:rPr>
        <w:t xml:space="preserve">          </w:t>
      </w:r>
      <w:r w:rsidRPr="00735267">
        <w:rPr>
          <w:rFonts w:hint="cs"/>
          <w:color w:val="000000" w:themeColor="text1"/>
          <w:rtl/>
        </w:rPr>
        <w:t xml:space="preserve">  ب- فلسطينِ. </w:t>
      </w:r>
      <w:r w:rsidRPr="00735267">
        <w:rPr>
          <w:rFonts w:hint="cs"/>
          <w:color w:val="000000" w:themeColor="text1"/>
          <w:rtl/>
        </w:rPr>
        <w:tab/>
      </w:r>
      <w:r w:rsidR="00125256" w:rsidRPr="00735267">
        <w:rPr>
          <w:rFonts w:hint="cs"/>
          <w:color w:val="000000" w:themeColor="text1"/>
          <w:rtl/>
        </w:rPr>
        <w:t xml:space="preserve">    </w:t>
      </w:r>
      <w:r w:rsidRPr="00735267">
        <w:rPr>
          <w:rFonts w:hint="cs"/>
          <w:color w:val="000000" w:themeColor="text1"/>
          <w:rtl/>
        </w:rPr>
        <w:t xml:space="preserve">      ج- فلسطينُ.    </w:t>
      </w:r>
      <w:r w:rsidR="00125256" w:rsidRPr="00735267">
        <w:rPr>
          <w:rFonts w:hint="cs"/>
          <w:color w:val="000000" w:themeColor="text1"/>
          <w:rtl/>
        </w:rPr>
        <w:t xml:space="preserve">     </w:t>
      </w:r>
      <w:r w:rsidRPr="00735267">
        <w:rPr>
          <w:rFonts w:hint="cs"/>
          <w:color w:val="000000" w:themeColor="text1"/>
          <w:rtl/>
        </w:rPr>
        <w:t xml:space="preserve">        د- فلسطينْ</w:t>
      </w:r>
      <w:r w:rsidRPr="00735267">
        <w:rPr>
          <w:rFonts w:hint="cs"/>
          <w:color w:val="000000" w:themeColor="text1"/>
          <w:rtl/>
          <w:lang w:bidi="ar-SA"/>
        </w:rPr>
        <w:t>.</w:t>
      </w:r>
    </w:p>
    <w:p w14:paraId="1775A825" w14:textId="098B4272" w:rsidR="00F12E89" w:rsidRPr="00735267" w:rsidRDefault="00F12E89" w:rsidP="00125256">
      <w:pPr>
        <w:ind w:left="141" w:hanging="2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b/>
          <w:bCs/>
          <w:color w:val="000000" w:themeColor="text1"/>
          <w:rtl/>
        </w:rPr>
        <w:t>5</w:t>
      </w:r>
      <w:r w:rsidRPr="00735267">
        <w:rPr>
          <w:rFonts w:hint="cs"/>
          <w:color w:val="000000" w:themeColor="text1"/>
          <w:rtl/>
        </w:rPr>
        <w:t>-</w:t>
      </w:r>
      <w:r w:rsidRPr="00735267">
        <w:rPr>
          <w:rFonts w:hint="cs"/>
          <w:b/>
          <w:bCs/>
          <w:color w:val="000000" w:themeColor="text1"/>
          <w:rtl/>
        </w:rPr>
        <w:t xml:space="preserve">أيّ الكلمات </w:t>
      </w:r>
      <w:r w:rsidR="00125256" w:rsidRPr="00735267">
        <w:rPr>
          <w:rFonts w:hint="cs"/>
          <w:b/>
          <w:bCs/>
          <w:color w:val="000000" w:themeColor="text1"/>
          <w:rtl/>
        </w:rPr>
        <w:t>الآتية ليست</w:t>
      </w:r>
      <w:r w:rsidRPr="00735267">
        <w:rPr>
          <w:rFonts w:hint="cs"/>
          <w:b/>
          <w:bCs/>
          <w:color w:val="000000" w:themeColor="text1"/>
          <w:rtl/>
        </w:rPr>
        <w:t xml:space="preserve"> ممنوعة من الصرف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  <w:r w:rsidRPr="00735267">
        <w:rPr>
          <w:rFonts w:hint="cs"/>
          <w:color w:val="000000" w:themeColor="text1"/>
          <w:rtl/>
        </w:rPr>
        <w:t xml:space="preserve"> </w:t>
      </w:r>
    </w:p>
    <w:p w14:paraId="17C04C04" w14:textId="5A7DA985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 أ-</w:t>
      </w:r>
      <w:r w:rsidR="00125256" w:rsidRPr="00735267">
        <w:rPr>
          <w:rFonts w:hint="cs"/>
          <w:color w:val="000000" w:themeColor="text1"/>
          <w:rtl/>
        </w:rPr>
        <w:t xml:space="preserve"> </w:t>
      </w:r>
      <w:proofErr w:type="spellStart"/>
      <w:r w:rsidRPr="00735267">
        <w:rPr>
          <w:rFonts w:hint="cs"/>
          <w:color w:val="000000" w:themeColor="text1"/>
          <w:rtl/>
        </w:rPr>
        <w:t>سواتر</w:t>
      </w:r>
      <w:proofErr w:type="spellEnd"/>
      <w:r w:rsidRPr="00735267">
        <w:rPr>
          <w:rFonts w:hint="cs"/>
          <w:color w:val="000000" w:themeColor="text1"/>
          <w:rtl/>
        </w:rPr>
        <w:t xml:space="preserve">.          </w:t>
      </w:r>
      <w:r w:rsidR="00125256" w:rsidRPr="00735267">
        <w:rPr>
          <w:rFonts w:hint="cs"/>
          <w:color w:val="000000" w:themeColor="text1"/>
          <w:rtl/>
        </w:rPr>
        <w:t xml:space="preserve">         </w:t>
      </w:r>
      <w:r w:rsidRPr="00735267">
        <w:rPr>
          <w:rFonts w:hint="cs"/>
          <w:color w:val="000000" w:themeColor="text1"/>
          <w:rtl/>
        </w:rPr>
        <w:t xml:space="preserve">  ب- مناشير.    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 xml:space="preserve">           ج- قبائل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</w:t>
      </w:r>
      <w:r w:rsidR="00125256" w:rsidRPr="00735267">
        <w:rPr>
          <w:rFonts w:hint="cs"/>
          <w:color w:val="000000" w:themeColor="text1"/>
          <w:rtl/>
        </w:rPr>
        <w:t xml:space="preserve">     </w:t>
      </w:r>
      <w:r w:rsidRPr="00735267">
        <w:rPr>
          <w:rFonts w:hint="cs"/>
          <w:color w:val="000000" w:themeColor="text1"/>
          <w:rtl/>
        </w:rPr>
        <w:t xml:space="preserve">          د- أساتذة.</w:t>
      </w:r>
    </w:p>
    <w:p w14:paraId="4730EE40" w14:textId="014888A5" w:rsidR="00F12E89" w:rsidRPr="00735267" w:rsidRDefault="00F12E89" w:rsidP="00125256">
      <w:pPr>
        <w:ind w:left="141" w:hanging="2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6- أيّ الكلمات الآتية ممنوعة من الصّرف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</w:p>
    <w:p w14:paraId="3B30DAF4" w14:textId="1559CA71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     أ- ندمان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ab/>
        <w:t xml:space="preserve">   </w:t>
      </w:r>
      <w:r w:rsidR="00125256" w:rsidRPr="00735267">
        <w:rPr>
          <w:rFonts w:hint="cs"/>
          <w:color w:val="000000" w:themeColor="text1"/>
          <w:rtl/>
        </w:rPr>
        <w:t xml:space="preserve">          </w:t>
      </w:r>
      <w:r w:rsidRPr="00735267">
        <w:rPr>
          <w:rFonts w:hint="cs"/>
          <w:color w:val="000000" w:themeColor="text1"/>
          <w:rtl/>
        </w:rPr>
        <w:t xml:space="preserve">ب- مروان.       </w:t>
      </w:r>
      <w:r w:rsidR="00125256" w:rsidRPr="00735267">
        <w:rPr>
          <w:rFonts w:hint="cs"/>
          <w:color w:val="000000" w:themeColor="text1"/>
          <w:rtl/>
        </w:rPr>
        <w:t xml:space="preserve">   </w:t>
      </w:r>
      <w:r w:rsidRPr="00735267">
        <w:rPr>
          <w:rFonts w:hint="cs"/>
          <w:color w:val="000000" w:themeColor="text1"/>
          <w:rtl/>
        </w:rPr>
        <w:t xml:space="preserve">        ج- سنان.</w:t>
      </w:r>
      <w:r w:rsidRPr="00735267">
        <w:rPr>
          <w:rFonts w:hint="cs"/>
          <w:color w:val="000000" w:themeColor="text1"/>
          <w:rtl/>
        </w:rPr>
        <w:tab/>
        <w:t xml:space="preserve">               د- ديوان.</w:t>
      </w:r>
    </w:p>
    <w:p w14:paraId="5C4C83FA" w14:textId="0D522F22" w:rsidR="00F12E89" w:rsidRPr="00735267" w:rsidRDefault="00F12E89" w:rsidP="00125256">
      <w:pPr>
        <w:ind w:left="141" w:hanging="2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7</w:t>
      </w:r>
      <w:r w:rsidRPr="00735267">
        <w:rPr>
          <w:rFonts w:hint="cs"/>
          <w:color w:val="000000" w:themeColor="text1"/>
          <w:rtl/>
        </w:rPr>
        <w:t xml:space="preserve">- </w:t>
      </w:r>
      <w:r w:rsidRPr="00735267">
        <w:rPr>
          <w:rFonts w:hint="cs"/>
          <w:b/>
          <w:bCs/>
          <w:color w:val="000000" w:themeColor="text1"/>
          <w:rtl/>
        </w:rPr>
        <w:t>أيّ العبارات الآتية هي الصّحيحة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  <w:r w:rsidRPr="00735267">
        <w:rPr>
          <w:rFonts w:hint="cs"/>
          <w:b/>
          <w:bCs/>
          <w:color w:val="000000" w:themeColor="text1"/>
          <w:rtl/>
        </w:rPr>
        <w:t xml:space="preserve">   </w:t>
      </w:r>
    </w:p>
    <w:p w14:paraId="7E6FF6A4" w14:textId="2156D7F2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 xml:space="preserve">     </w:t>
      </w:r>
      <w:r w:rsidRPr="00735267">
        <w:rPr>
          <w:rFonts w:hint="cs"/>
          <w:color w:val="000000" w:themeColor="text1"/>
          <w:rtl/>
        </w:rPr>
        <w:t xml:space="preserve">أ- تكلّم الخطيب عن يزيدٍ بن معاويةٍ.      </w:t>
      </w:r>
      <w:r w:rsidR="00125256" w:rsidRPr="00735267">
        <w:rPr>
          <w:rFonts w:hint="cs"/>
          <w:color w:val="000000" w:themeColor="text1"/>
          <w:rtl/>
        </w:rPr>
        <w:t xml:space="preserve">        </w:t>
      </w:r>
      <w:r w:rsidRPr="00735267">
        <w:rPr>
          <w:rFonts w:hint="cs"/>
          <w:color w:val="000000" w:themeColor="text1"/>
          <w:rtl/>
        </w:rPr>
        <w:t xml:space="preserve">      ب- عمّت المظاهرات شوارعاً متعددةٍ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        </w:t>
      </w:r>
    </w:p>
    <w:p w14:paraId="2855F634" w14:textId="2A9A1E10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ج- يفخر شعبنا بتقديم شهداءَ عظامٍ.         </w:t>
      </w:r>
      <w:r w:rsidR="00125256" w:rsidRPr="00735267">
        <w:rPr>
          <w:rFonts w:hint="cs"/>
          <w:color w:val="000000" w:themeColor="text1"/>
          <w:rtl/>
        </w:rPr>
        <w:t xml:space="preserve">        </w:t>
      </w:r>
      <w:r w:rsidRPr="00735267">
        <w:rPr>
          <w:rFonts w:hint="cs"/>
          <w:color w:val="000000" w:themeColor="text1"/>
          <w:rtl/>
        </w:rPr>
        <w:t xml:space="preserve">    د-لا تخلو مدينتنا من ضعفاءٍ ومساكينٍ</w:t>
      </w:r>
      <w:r w:rsidRPr="00735267">
        <w:rPr>
          <w:rFonts w:hint="cs"/>
          <w:b/>
          <w:bCs/>
          <w:color w:val="000000" w:themeColor="text1"/>
          <w:rtl/>
        </w:rPr>
        <w:t>.</w:t>
      </w:r>
    </w:p>
    <w:p w14:paraId="04D2EFDA" w14:textId="72AA19CF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8-</w:t>
      </w:r>
      <w:hyperlink r:id="rId11" w:history="1">
        <w:r w:rsidRPr="00735267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>ما حالة الهمزة على التّرتيب</w:t>
        </w:r>
      </w:hyperlink>
      <w:r w:rsidRPr="00735267">
        <w:rPr>
          <w:rFonts w:hint="cs"/>
          <w:b/>
          <w:bCs/>
          <w:color w:val="000000" w:themeColor="text1"/>
          <w:rtl/>
        </w:rPr>
        <w:t xml:space="preserve"> فيما يأتي (</w:t>
      </w:r>
      <w:r w:rsidR="00125256" w:rsidRPr="00735267">
        <w:rPr>
          <w:rFonts w:hint="cs"/>
          <w:b/>
          <w:bCs/>
          <w:color w:val="000000" w:themeColor="text1"/>
          <w:rtl/>
        </w:rPr>
        <w:t>شرفاء،</w:t>
      </w:r>
      <w:r w:rsidRPr="00735267">
        <w:rPr>
          <w:rFonts w:hint="cs"/>
          <w:b/>
          <w:bCs/>
          <w:color w:val="000000" w:themeColor="text1"/>
          <w:rtl/>
        </w:rPr>
        <w:t xml:space="preserve"> </w:t>
      </w:r>
      <w:r w:rsidR="00125256" w:rsidRPr="00735267">
        <w:rPr>
          <w:rFonts w:hint="cs"/>
          <w:b/>
          <w:bCs/>
          <w:color w:val="000000" w:themeColor="text1"/>
          <w:rtl/>
        </w:rPr>
        <w:t>بناء،</w:t>
      </w:r>
      <w:r w:rsidRPr="00735267">
        <w:rPr>
          <w:rFonts w:hint="cs"/>
          <w:b/>
          <w:bCs/>
          <w:color w:val="000000" w:themeColor="text1"/>
          <w:rtl/>
        </w:rPr>
        <w:t xml:space="preserve"> </w:t>
      </w:r>
      <w:r w:rsidR="00125256" w:rsidRPr="00735267">
        <w:rPr>
          <w:rFonts w:hint="cs"/>
          <w:b/>
          <w:bCs/>
          <w:color w:val="000000" w:themeColor="text1"/>
          <w:rtl/>
        </w:rPr>
        <w:t>سماء،</w:t>
      </w:r>
      <w:r w:rsidRPr="00735267">
        <w:rPr>
          <w:rFonts w:hint="cs"/>
          <w:b/>
          <w:bCs/>
          <w:color w:val="000000" w:themeColor="text1"/>
          <w:rtl/>
        </w:rPr>
        <w:t xml:space="preserve"> أجزاء)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</w:p>
    <w:p w14:paraId="2B483232" w14:textId="34AE0429" w:rsidR="00F12E89" w:rsidRPr="00735267" w:rsidRDefault="00F12E89" w:rsidP="00125256">
      <w:pPr>
        <w:ind w:left="141"/>
        <w:jc w:val="left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أ</w:t>
      </w:r>
      <w:r w:rsidR="00125256" w:rsidRPr="00735267">
        <w:rPr>
          <w:rFonts w:hint="cs"/>
          <w:color w:val="000000" w:themeColor="text1"/>
          <w:rtl/>
        </w:rPr>
        <w:t xml:space="preserve">- </w:t>
      </w:r>
      <w:r w:rsidR="00125256" w:rsidRPr="00735267">
        <w:rPr>
          <w:color w:val="000000" w:themeColor="text1"/>
          <w:rtl/>
        </w:rPr>
        <w:t>(</w:t>
      </w:r>
      <w:r w:rsidRPr="00735267">
        <w:rPr>
          <w:rFonts w:hint="cs"/>
          <w:color w:val="000000" w:themeColor="text1"/>
          <w:rtl/>
        </w:rPr>
        <w:t>زائدة،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ياء،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واو،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 xml:space="preserve">أصليّة).                  </w:t>
      </w:r>
      <w:r w:rsidR="00125256" w:rsidRPr="00735267">
        <w:rPr>
          <w:rFonts w:hint="cs"/>
          <w:color w:val="000000" w:themeColor="text1"/>
          <w:rtl/>
        </w:rPr>
        <w:t xml:space="preserve">     </w:t>
      </w:r>
      <w:r w:rsidRPr="00735267">
        <w:rPr>
          <w:rFonts w:hint="cs"/>
          <w:color w:val="000000" w:themeColor="text1"/>
          <w:rtl/>
        </w:rPr>
        <w:t xml:space="preserve">      ب</w:t>
      </w:r>
      <w:r w:rsidR="00125256" w:rsidRPr="00735267">
        <w:rPr>
          <w:rFonts w:hint="cs"/>
          <w:color w:val="000000" w:themeColor="text1"/>
          <w:rtl/>
        </w:rPr>
        <w:t xml:space="preserve">- </w:t>
      </w:r>
      <w:r w:rsidR="00125256" w:rsidRPr="00735267">
        <w:rPr>
          <w:color w:val="000000" w:themeColor="text1"/>
          <w:rtl/>
        </w:rPr>
        <w:t>(</w:t>
      </w:r>
      <w:r w:rsidRPr="00735267">
        <w:rPr>
          <w:rFonts w:hint="cs"/>
          <w:color w:val="000000" w:themeColor="text1"/>
          <w:rtl/>
        </w:rPr>
        <w:t>واو،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ياء،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أصليّة،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زائدة)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 </w:t>
      </w:r>
    </w:p>
    <w:p w14:paraId="0BBA8441" w14:textId="7D9FA3C4" w:rsidR="00F12E89" w:rsidRPr="00735267" w:rsidRDefault="00F12E89" w:rsidP="00125256">
      <w:pPr>
        <w:ind w:left="141"/>
        <w:jc w:val="left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ج</w:t>
      </w:r>
      <w:r w:rsidR="00125256" w:rsidRPr="00735267">
        <w:rPr>
          <w:rFonts w:hint="cs"/>
          <w:color w:val="000000" w:themeColor="text1"/>
          <w:rtl/>
        </w:rPr>
        <w:t xml:space="preserve">- </w:t>
      </w:r>
      <w:r w:rsidR="00125256" w:rsidRPr="00735267">
        <w:rPr>
          <w:color w:val="000000" w:themeColor="text1"/>
          <w:rtl/>
        </w:rPr>
        <w:t>(</w:t>
      </w:r>
      <w:r w:rsidRPr="00735267">
        <w:rPr>
          <w:rFonts w:hint="cs"/>
          <w:color w:val="000000" w:themeColor="text1"/>
          <w:rtl/>
        </w:rPr>
        <w:t>زائدة،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واو،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ياء،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أصليّة)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              </w:t>
      </w:r>
      <w:r w:rsidR="00125256" w:rsidRPr="00735267">
        <w:rPr>
          <w:rFonts w:hint="cs"/>
          <w:color w:val="000000" w:themeColor="text1"/>
          <w:rtl/>
        </w:rPr>
        <w:t xml:space="preserve">      </w:t>
      </w:r>
      <w:r w:rsidRPr="00735267">
        <w:rPr>
          <w:rFonts w:hint="cs"/>
          <w:color w:val="000000" w:themeColor="text1"/>
          <w:rtl/>
        </w:rPr>
        <w:t xml:space="preserve">    د</w:t>
      </w:r>
      <w:r w:rsidR="00125256" w:rsidRPr="00735267">
        <w:rPr>
          <w:rFonts w:hint="cs"/>
          <w:color w:val="000000" w:themeColor="text1"/>
          <w:rtl/>
        </w:rPr>
        <w:t xml:space="preserve">- </w:t>
      </w:r>
      <w:r w:rsidR="00125256" w:rsidRPr="00735267">
        <w:rPr>
          <w:color w:val="000000" w:themeColor="text1"/>
          <w:rtl/>
        </w:rPr>
        <w:t>(</w:t>
      </w:r>
      <w:r w:rsidRPr="00735267">
        <w:rPr>
          <w:rFonts w:hint="cs"/>
          <w:color w:val="000000" w:themeColor="text1"/>
          <w:rtl/>
        </w:rPr>
        <w:t>واو،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زائدة،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ياء،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>أصليّة).</w:t>
      </w:r>
    </w:p>
    <w:p w14:paraId="0D706E29" w14:textId="5AA1231A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9-أيّ الكلمات الآتية ممنوعة من الصّرف لسببين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  <w:r w:rsidRPr="00735267">
        <w:rPr>
          <w:rFonts w:hint="cs"/>
          <w:b/>
          <w:bCs/>
          <w:color w:val="000000" w:themeColor="text1"/>
          <w:rtl/>
        </w:rPr>
        <w:t xml:space="preserve"> </w:t>
      </w:r>
    </w:p>
    <w:p w14:paraId="2D3EC561" w14:textId="7CB18E30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  أ-أقصى</w:t>
      </w:r>
      <w:r w:rsidR="00125256" w:rsidRPr="00735267">
        <w:rPr>
          <w:rFonts w:hint="cs"/>
          <w:color w:val="000000" w:themeColor="text1"/>
          <w:rtl/>
        </w:rPr>
        <w:t>.</w:t>
      </w:r>
      <w:r w:rsidRPr="00735267">
        <w:rPr>
          <w:rFonts w:hint="cs"/>
          <w:color w:val="000000" w:themeColor="text1"/>
          <w:rtl/>
        </w:rPr>
        <w:t xml:space="preserve">           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 xml:space="preserve">     ب-أصدقاء.                    ج-قناديل.  </w:t>
      </w:r>
      <w:r w:rsidR="00125256" w:rsidRPr="00735267">
        <w:rPr>
          <w:rFonts w:hint="cs"/>
          <w:color w:val="000000" w:themeColor="text1"/>
          <w:rtl/>
        </w:rPr>
        <w:t xml:space="preserve">       </w:t>
      </w:r>
      <w:r w:rsidRPr="00735267">
        <w:rPr>
          <w:rFonts w:hint="cs"/>
          <w:color w:val="000000" w:themeColor="text1"/>
          <w:rtl/>
        </w:rPr>
        <w:t xml:space="preserve">      د-خواصّ.</w:t>
      </w:r>
    </w:p>
    <w:p w14:paraId="5C26F3B4" w14:textId="2DA2897D" w:rsidR="00F12E89" w:rsidRPr="00735267" w:rsidRDefault="00F12E89" w:rsidP="00125256">
      <w:pPr>
        <w:ind w:left="141"/>
        <w:rPr>
          <w:b/>
          <w:bCs/>
          <w:color w:val="000000" w:themeColor="text1"/>
          <w:rtl/>
        </w:rPr>
      </w:pPr>
      <w:r w:rsidRPr="00735267">
        <w:rPr>
          <w:rFonts w:hint="cs"/>
          <w:b/>
          <w:bCs/>
          <w:color w:val="000000" w:themeColor="text1"/>
          <w:rtl/>
        </w:rPr>
        <w:t>10-ما علامة رفع الممنوع من الصّرف</w:t>
      </w:r>
      <w:r w:rsidR="00125256" w:rsidRPr="00735267">
        <w:rPr>
          <w:rFonts w:hint="cs"/>
          <w:b/>
          <w:bCs/>
          <w:color w:val="000000" w:themeColor="text1"/>
          <w:rtl/>
        </w:rPr>
        <w:t>؟</w:t>
      </w:r>
      <w:r w:rsidRPr="00735267">
        <w:rPr>
          <w:rFonts w:hint="cs"/>
          <w:b/>
          <w:bCs/>
          <w:color w:val="000000" w:themeColor="text1"/>
          <w:rtl/>
        </w:rPr>
        <w:t xml:space="preserve"> </w:t>
      </w:r>
    </w:p>
    <w:p w14:paraId="5D601595" w14:textId="65DCBDCD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أ-الفتحة عوضا عن الكسرة.  </w:t>
      </w:r>
      <w:r w:rsidR="00125256" w:rsidRPr="00735267">
        <w:rPr>
          <w:rFonts w:hint="cs"/>
          <w:color w:val="000000" w:themeColor="text1"/>
          <w:rtl/>
        </w:rPr>
        <w:t xml:space="preserve">  </w:t>
      </w:r>
      <w:r w:rsidRPr="00735267">
        <w:rPr>
          <w:rFonts w:hint="cs"/>
          <w:color w:val="000000" w:themeColor="text1"/>
          <w:rtl/>
        </w:rPr>
        <w:t>ب- الفتحة عوضا عن الضمّة.</w:t>
      </w:r>
      <w:r w:rsidR="00125256" w:rsidRPr="00735267">
        <w:rPr>
          <w:rFonts w:hint="cs"/>
          <w:color w:val="000000" w:themeColor="text1"/>
          <w:rtl/>
        </w:rPr>
        <w:t xml:space="preserve"> </w:t>
      </w:r>
      <w:r w:rsidRPr="00735267">
        <w:rPr>
          <w:rFonts w:hint="cs"/>
          <w:color w:val="000000" w:themeColor="text1"/>
          <w:rtl/>
        </w:rPr>
        <w:t xml:space="preserve">    ج- الكسرة.   </w:t>
      </w:r>
      <w:r w:rsidR="00125256" w:rsidRPr="00735267">
        <w:rPr>
          <w:rFonts w:hint="cs"/>
          <w:color w:val="000000" w:themeColor="text1"/>
          <w:rtl/>
        </w:rPr>
        <w:t xml:space="preserve">      </w:t>
      </w:r>
      <w:r w:rsidRPr="00735267">
        <w:rPr>
          <w:rFonts w:hint="cs"/>
          <w:color w:val="000000" w:themeColor="text1"/>
          <w:rtl/>
        </w:rPr>
        <w:t xml:space="preserve">   د-الضمّة.</w:t>
      </w:r>
    </w:p>
    <w:p w14:paraId="4A28E320" w14:textId="77777777" w:rsidR="00F12E89" w:rsidRPr="00735267" w:rsidRDefault="00F12E89" w:rsidP="00125256">
      <w:pPr>
        <w:ind w:left="141"/>
        <w:rPr>
          <w:color w:val="000000" w:themeColor="text1"/>
          <w:rtl/>
        </w:rPr>
      </w:pPr>
      <w:r w:rsidRPr="00735267">
        <w:rPr>
          <w:rFonts w:hint="cs"/>
          <w:color w:val="000000" w:themeColor="text1"/>
          <w:rtl/>
        </w:rPr>
        <w:t xml:space="preserve">                                         انتهت </w:t>
      </w:r>
    </w:p>
    <w:p w14:paraId="1F412B5E" w14:textId="77777777" w:rsidR="00FD2D8A" w:rsidRPr="00735267" w:rsidRDefault="00FD2D8A" w:rsidP="00125256">
      <w:pPr>
        <w:ind w:left="141"/>
        <w:rPr>
          <w:color w:val="000000" w:themeColor="text1"/>
        </w:rPr>
      </w:pPr>
    </w:p>
    <w:sectPr w:rsidR="00FD2D8A" w:rsidRPr="00735267" w:rsidSect="00125256">
      <w:pgSz w:w="11906" w:h="16838"/>
      <w:pgMar w:top="1134" w:right="566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528F"/>
    <w:multiLevelType w:val="hybridMultilevel"/>
    <w:tmpl w:val="2C2E6AC6"/>
    <w:lvl w:ilvl="0" w:tplc="A1A4865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89"/>
    <w:rsid w:val="00116EC8"/>
    <w:rsid w:val="00125256"/>
    <w:rsid w:val="005E0038"/>
    <w:rsid w:val="00735267"/>
    <w:rsid w:val="00C140F6"/>
    <w:rsid w:val="00F12E89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B38A4"/>
  <w15:chartTrackingRefBased/>
  <w15:docId w15:val="{08902C05-122C-4F39-A007-689DCAB1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E89"/>
    <w:pPr>
      <w:bidi/>
      <w:spacing w:after="0" w:line="240" w:lineRule="auto"/>
      <w:jc w:val="both"/>
    </w:pPr>
    <w:rPr>
      <w:rFonts w:ascii="Times New Roman" w:eastAsia="Simplified Arabic" w:hAnsi="Times New Roman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F12E89"/>
    <w:pPr>
      <w:tabs>
        <w:tab w:val="center" w:pos="4153"/>
        <w:tab w:val="right" w:pos="8306"/>
      </w:tabs>
      <w:jc w:val="right"/>
    </w:pPr>
    <w:rPr>
      <w:rFonts w:eastAsia="Times New Roman" w:cs="Times New Roman"/>
      <w:sz w:val="24"/>
      <w:szCs w:val="24"/>
      <w:lang w:eastAsia="ar-SA" w:bidi="ar-SA"/>
    </w:rPr>
  </w:style>
  <w:style w:type="paragraph" w:styleId="a4">
    <w:name w:val="List Paragraph"/>
    <w:basedOn w:val="a"/>
    <w:uiPriority w:val="34"/>
    <w:qFormat/>
    <w:rsid w:val="001252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16E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1&amp;type=2&amp;submit=subm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10&amp;semester=1&amp;subject=1&amp;type=2&amp;submit=submit" TargetMode="External"/><Relationship Id="rId5" Type="http://schemas.openxmlformats.org/officeDocument/2006/relationships/hyperlink" Target="https://www.wepal.net/library/?app=content.list&amp;level=18&amp;semester=1&amp;subject=1&amp;type=2&amp;submit=submit" TargetMode="External"/><Relationship Id="rId10" Type="http://schemas.openxmlformats.org/officeDocument/2006/relationships/hyperlink" Target="https://www.wepal.net/library/?app=content.list&amp;level=18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2646</Characters>
  <Application>Microsoft Office Word</Application>
  <DocSecurity>0</DocSecurity>
  <Lines>22</Lines>
  <Paragraphs>6</Paragraphs>
  <ScaleCrop>false</ScaleCrop>
  <Manager>داود ابومويس</Manager>
  <Company>الملتقى التربوي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>لغة عربية; الفترة الاولى; الفصل الاول; ورقة عمل يومية; الملتقى التربوي</cp:keywords>
  <dc:description/>
  <cp:lastModifiedBy>dawwod abumwais</cp:lastModifiedBy>
  <cp:revision>5</cp:revision>
  <dcterms:created xsi:type="dcterms:W3CDTF">2021-10-07T12:32:00Z</dcterms:created>
  <dcterms:modified xsi:type="dcterms:W3CDTF">2021-10-10T13:11:00Z</dcterms:modified>
  <cp:category>اختبار عربي; الفترة الاولى; الفصل الاول; الملتقى التربوي</cp:category>
</cp:coreProperties>
</file>