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8DA6" w14:textId="77777777" w:rsidR="006F1F3C" w:rsidRDefault="006F1F3C"/>
    <w:tbl>
      <w:tblPr>
        <w:tblStyle w:val="a3"/>
        <w:tblpPr w:leftFromText="180" w:rightFromText="180" w:vertAnchor="page" w:horzAnchor="margin" w:tblpXSpec="center" w:tblpY="661"/>
        <w:bidiVisual/>
        <w:tblW w:w="0" w:type="auto"/>
        <w:tblLook w:val="04A0" w:firstRow="1" w:lastRow="0" w:firstColumn="1" w:lastColumn="0" w:noHBand="0" w:noVBand="1"/>
      </w:tblPr>
      <w:tblGrid>
        <w:gridCol w:w="4259"/>
        <w:gridCol w:w="5528"/>
        <w:gridCol w:w="4252"/>
      </w:tblGrid>
      <w:tr w:rsidR="006F1F3C" w:rsidRPr="00626E1C" w14:paraId="5C57EE09" w14:textId="77777777" w:rsidTr="006F1F3C">
        <w:trPr>
          <w:trHeight w:val="1324"/>
        </w:trPr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A36900" w14:textId="79BD6682" w:rsidR="006F1F3C" w:rsidRPr="00F22F8A" w:rsidRDefault="006F1F3C" w:rsidP="006F1F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F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وزارة التربية والتعليم</w:t>
            </w:r>
          </w:p>
          <w:p w14:paraId="50FFEF41" w14:textId="4C5750E6" w:rsidR="006F1F3C" w:rsidRPr="00F22F8A" w:rsidRDefault="006F1F3C" w:rsidP="006F1F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F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مديرة التربية والتعليم / نابلس                                                                                                                                           مدرسة </w:t>
            </w:r>
            <w:proofErr w:type="spellStart"/>
            <w:r w:rsidRPr="00F22F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بزاريا</w:t>
            </w:r>
            <w:proofErr w:type="spellEnd"/>
            <w:r w:rsidRPr="00F22F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الثانوية للبنات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A6AAE" w14:textId="77777777" w:rsidR="006F1F3C" w:rsidRPr="00F22F8A" w:rsidRDefault="006F1F3C" w:rsidP="006F1F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F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14:paraId="2A2B556D" w14:textId="77777777" w:rsidR="006F1F3C" w:rsidRPr="00F22F8A" w:rsidRDefault="006F1F3C" w:rsidP="006F1F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2F8A">
              <w:rPr>
                <w:b/>
                <w:bCs/>
                <w:noProof/>
              </w:rPr>
              <w:drawing>
                <wp:inline distT="0" distB="0" distL="0" distR="0" wp14:anchorId="57BE705A" wp14:editId="6BBAC81A">
                  <wp:extent cx="539069" cy="590550"/>
                  <wp:effectExtent l="0" t="0" r="0" b="0"/>
                  <wp:docPr id="3" name="صورة 3" descr="نتيجة بحث الصور عن شعار دولة فلسطين">
                    <a:hlinkClick xmlns:a="http://schemas.openxmlformats.org/drawingml/2006/main" r:id="rId6" tooltip="خطط وتحاضير العلوم للصف التاسع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نتيجة بحث الصور عن شعار دولة فلسطين">
                            <a:hlinkClick r:id="rId6" tooltip="خطط وتحاضير العلوم للصف التاسع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66" cy="598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79039F" w14:textId="7D029925" w:rsidR="006F1F3C" w:rsidRPr="006F1F3C" w:rsidRDefault="006F1F3C" w:rsidP="006F1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Pr="006F1F3C">
                <w:rPr>
                  <w:rStyle w:val="Hyperlink"/>
                  <w:rFonts w:asciiTheme="majorBidi" w:hAnsiTheme="majorBidi" w:cstheme="maj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خطة العلوم والحياة</w:t>
              </w:r>
            </w:hyperlink>
          </w:p>
          <w:p w14:paraId="4C8CE079" w14:textId="77777777" w:rsidR="006F1F3C" w:rsidRPr="006F1F3C" w:rsidRDefault="006F1F3C" w:rsidP="006F1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F1F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الصف التاسع</w:t>
            </w:r>
          </w:p>
          <w:p w14:paraId="538C6982" w14:textId="42B687B2" w:rsidR="006F1F3C" w:rsidRPr="006F1F3C" w:rsidRDefault="006F1F3C" w:rsidP="006F1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F1F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الرزمة 3</w:t>
            </w:r>
          </w:p>
          <w:p w14:paraId="4CB87B1D" w14:textId="77777777" w:rsidR="006F1F3C" w:rsidRPr="006F1F3C" w:rsidRDefault="006F1F3C" w:rsidP="006F1F3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F1F3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2020/2021</w:t>
            </w:r>
          </w:p>
        </w:tc>
      </w:tr>
    </w:tbl>
    <w:p w14:paraId="3453BBB1" w14:textId="77777777" w:rsidR="006F1F3C" w:rsidRDefault="006F1F3C" w:rsidP="005E79DB">
      <w:pPr>
        <w:jc w:val="center"/>
        <w:rPr>
          <w:b/>
          <w:bCs/>
          <w:rtl/>
        </w:rPr>
      </w:pPr>
    </w:p>
    <w:tbl>
      <w:tblPr>
        <w:tblStyle w:val="a3"/>
        <w:bidiVisual/>
        <w:tblW w:w="13945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2277"/>
        <w:gridCol w:w="1436"/>
        <w:gridCol w:w="1399"/>
        <w:gridCol w:w="9"/>
        <w:gridCol w:w="6214"/>
        <w:gridCol w:w="23"/>
        <w:gridCol w:w="1692"/>
        <w:gridCol w:w="9"/>
      </w:tblGrid>
      <w:tr w:rsidR="006F1F3C" w:rsidRPr="00A57B81" w14:paraId="372C35B5" w14:textId="77777777" w:rsidTr="00EB4F7D">
        <w:trPr>
          <w:jc w:val="center"/>
        </w:trPr>
        <w:tc>
          <w:tcPr>
            <w:tcW w:w="886" w:type="dxa"/>
            <w:shd w:val="clear" w:color="auto" w:fill="FFF2CC" w:themeFill="accent4" w:themeFillTint="33"/>
            <w:vAlign w:val="center"/>
          </w:tcPr>
          <w:p w14:paraId="0B5448C6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277" w:type="dxa"/>
            <w:shd w:val="clear" w:color="auto" w:fill="FFF2CC" w:themeFill="accent4" w:themeFillTint="33"/>
            <w:vAlign w:val="center"/>
          </w:tcPr>
          <w:p w14:paraId="3B7894BE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عنوان الدرس</w:t>
            </w:r>
          </w:p>
        </w:tc>
        <w:tc>
          <w:tcPr>
            <w:tcW w:w="1436" w:type="dxa"/>
            <w:shd w:val="clear" w:color="auto" w:fill="FFF2CC" w:themeFill="accent4" w:themeFillTint="33"/>
            <w:vAlign w:val="center"/>
          </w:tcPr>
          <w:p w14:paraId="1BEF1B70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408" w:type="dxa"/>
            <w:gridSpan w:val="2"/>
            <w:shd w:val="clear" w:color="auto" w:fill="FFF2CC" w:themeFill="accent4" w:themeFillTint="33"/>
            <w:vAlign w:val="center"/>
          </w:tcPr>
          <w:p w14:paraId="3EFC4612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6237" w:type="dxa"/>
            <w:gridSpan w:val="2"/>
            <w:shd w:val="clear" w:color="auto" w:fill="FFF2CC" w:themeFill="accent4" w:themeFillTint="33"/>
            <w:vAlign w:val="center"/>
          </w:tcPr>
          <w:p w14:paraId="6F18E4B9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الوسائل المستخدمة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290B7249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6F1F3C" w:rsidRPr="00A57B81" w14:paraId="35D305A5" w14:textId="77777777" w:rsidTr="00EB4F7D">
        <w:trPr>
          <w:gridAfter w:val="1"/>
          <w:wAfter w:w="9" w:type="dxa"/>
          <w:jc w:val="center"/>
        </w:trPr>
        <w:tc>
          <w:tcPr>
            <w:tcW w:w="886" w:type="dxa"/>
            <w:shd w:val="clear" w:color="auto" w:fill="FFF2CC" w:themeFill="accent4" w:themeFillTint="33"/>
            <w:vAlign w:val="center"/>
          </w:tcPr>
          <w:p w14:paraId="36153CC4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FF2CC" w:themeFill="accent4" w:themeFillTint="33"/>
            <w:vAlign w:val="center"/>
          </w:tcPr>
          <w:p w14:paraId="67C90723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436" w:type="dxa"/>
            <w:shd w:val="clear" w:color="auto" w:fill="FFF2CC" w:themeFill="accent4" w:themeFillTint="33"/>
            <w:vAlign w:val="center"/>
          </w:tcPr>
          <w:p w14:paraId="2623C50C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399" w:type="dxa"/>
            <w:shd w:val="clear" w:color="auto" w:fill="FFF2CC" w:themeFill="accent4" w:themeFillTint="33"/>
            <w:vAlign w:val="center"/>
          </w:tcPr>
          <w:p w14:paraId="454B3673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2"/>
            <w:shd w:val="clear" w:color="auto" w:fill="FFF2CC" w:themeFill="accent4" w:themeFillTint="33"/>
            <w:vAlign w:val="center"/>
          </w:tcPr>
          <w:p w14:paraId="7174B27D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FFF2CC" w:themeFill="accent4" w:themeFillTint="33"/>
            <w:vAlign w:val="center"/>
          </w:tcPr>
          <w:p w14:paraId="24F06803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6F1F3C" w:rsidRPr="00A57B81" w14:paraId="32D961FC" w14:textId="77777777" w:rsidTr="00EB4F7D">
        <w:trPr>
          <w:gridAfter w:val="1"/>
          <w:wAfter w:w="9" w:type="dxa"/>
          <w:trHeight w:val="453"/>
          <w:jc w:val="center"/>
        </w:trPr>
        <w:tc>
          <w:tcPr>
            <w:tcW w:w="886" w:type="dxa"/>
            <w:vMerge w:val="restart"/>
            <w:textDirection w:val="btLr"/>
            <w:vAlign w:val="center"/>
          </w:tcPr>
          <w:p w14:paraId="7B8C5A83" w14:textId="49629F6C" w:rsidR="006F1F3C" w:rsidRPr="00A57B81" w:rsidRDefault="006F1F3C" w:rsidP="00EB4F7D">
            <w:pPr>
              <w:ind w:left="113" w:right="113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العناصر والتفاعلات الكيميائية في حياتنا</w:t>
            </w:r>
          </w:p>
        </w:tc>
        <w:tc>
          <w:tcPr>
            <w:tcW w:w="2277" w:type="dxa"/>
            <w:vAlign w:val="center"/>
          </w:tcPr>
          <w:p w14:paraId="5279500C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الجدول الدوري الحديث</w:t>
            </w:r>
          </w:p>
        </w:tc>
        <w:tc>
          <w:tcPr>
            <w:tcW w:w="1436" w:type="dxa"/>
            <w:vAlign w:val="center"/>
          </w:tcPr>
          <w:p w14:paraId="1300AAF6" w14:textId="77777777" w:rsidR="006F1F3C" w:rsidRPr="00E25F6F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9" w:type="dxa"/>
            <w:vAlign w:val="center"/>
          </w:tcPr>
          <w:p w14:paraId="1BAB679A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21/2-5/3</w:t>
            </w:r>
          </w:p>
        </w:tc>
        <w:tc>
          <w:tcPr>
            <w:tcW w:w="6223" w:type="dxa"/>
            <w:gridSpan w:val="2"/>
            <w:vAlign w:val="center"/>
          </w:tcPr>
          <w:p w14:paraId="19B23652" w14:textId="77777777" w:rsidR="006F1F3C" w:rsidRPr="00F22F8A" w:rsidRDefault="006F1F3C" w:rsidP="00EB4F7D">
            <w:pPr>
              <w:contextualSpacing/>
              <w:jc w:val="center"/>
              <w:rPr>
                <w:rtl/>
              </w:rPr>
            </w:pPr>
            <w:r w:rsidRPr="00F22F8A">
              <w:rPr>
                <w:rFonts w:hint="cs"/>
                <w:rtl/>
              </w:rPr>
              <w:t>لوحة الجدو الدوري</w:t>
            </w:r>
          </w:p>
        </w:tc>
        <w:tc>
          <w:tcPr>
            <w:tcW w:w="1715" w:type="dxa"/>
            <w:gridSpan w:val="2"/>
            <w:vAlign w:val="center"/>
          </w:tcPr>
          <w:p w14:paraId="64DAA42E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6F1F3C" w:rsidRPr="00A57B81" w14:paraId="585A9C21" w14:textId="77777777" w:rsidTr="00EB4F7D">
        <w:trPr>
          <w:gridAfter w:val="1"/>
          <w:wAfter w:w="9" w:type="dxa"/>
          <w:jc w:val="center"/>
        </w:trPr>
        <w:tc>
          <w:tcPr>
            <w:tcW w:w="886" w:type="dxa"/>
            <w:vMerge/>
            <w:vAlign w:val="center"/>
          </w:tcPr>
          <w:p w14:paraId="5890E241" w14:textId="77777777" w:rsidR="006F1F3C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vAlign w:val="center"/>
          </w:tcPr>
          <w:p w14:paraId="4944AC0F" w14:textId="5B938DF1" w:rsidR="006F1F3C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الروابط الكيميائية وتمثيل لويس</w:t>
            </w:r>
          </w:p>
        </w:tc>
        <w:tc>
          <w:tcPr>
            <w:tcW w:w="1436" w:type="dxa"/>
            <w:vAlign w:val="center"/>
          </w:tcPr>
          <w:p w14:paraId="6A898A1F" w14:textId="77777777" w:rsidR="006F1F3C" w:rsidRPr="00E25F6F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9" w:type="dxa"/>
            <w:vAlign w:val="center"/>
          </w:tcPr>
          <w:p w14:paraId="3984BCD3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7/3- 18/3</w:t>
            </w:r>
          </w:p>
        </w:tc>
        <w:tc>
          <w:tcPr>
            <w:tcW w:w="6223" w:type="dxa"/>
            <w:gridSpan w:val="2"/>
            <w:vAlign w:val="center"/>
          </w:tcPr>
          <w:p w14:paraId="344CC445" w14:textId="760130EF" w:rsidR="006F1F3C" w:rsidRPr="00F22F8A" w:rsidRDefault="006F1F3C" w:rsidP="00EB4F7D">
            <w:pPr>
              <w:contextualSpacing/>
              <w:jc w:val="center"/>
              <w:rPr>
                <w:rtl/>
              </w:rPr>
            </w:pPr>
            <w:r w:rsidRPr="00F22F8A">
              <w:rPr>
                <w:rFonts w:hint="cs"/>
                <w:rtl/>
              </w:rPr>
              <w:t xml:space="preserve">نماذج الذرات </w:t>
            </w:r>
            <w:r w:rsidR="00593B5A" w:rsidRPr="00F22F8A">
              <w:rPr>
                <w:rFonts w:hint="cs"/>
                <w:rtl/>
              </w:rPr>
              <w:t>والروابط</w:t>
            </w:r>
            <w:r w:rsidRPr="00F22F8A">
              <w:rPr>
                <w:rFonts w:hint="cs"/>
                <w:rtl/>
              </w:rPr>
              <w:t xml:space="preserve">، كلوريد الصوديوم، سطح زجاجي، انبوب اختبار، ملقط، مصدر حرارة، كأس </w:t>
            </w:r>
            <w:r w:rsidR="00593B5A" w:rsidRPr="00F22F8A">
              <w:rPr>
                <w:rFonts w:hint="cs"/>
                <w:rtl/>
              </w:rPr>
              <w:t>ماء،</w:t>
            </w:r>
            <w:r w:rsidRPr="00F22F8A">
              <w:rPr>
                <w:rFonts w:hint="cs"/>
                <w:rtl/>
              </w:rPr>
              <w:t xml:space="preserve"> اقطاب كربون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ماء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</w:t>
            </w:r>
            <w:r w:rsidR="00593B5A" w:rsidRPr="00F22F8A">
              <w:rPr>
                <w:rFonts w:hint="cs"/>
                <w:rtl/>
              </w:rPr>
              <w:t>بطارية،</w:t>
            </w:r>
            <w:r w:rsidRPr="00F22F8A">
              <w:rPr>
                <w:rFonts w:hint="cs"/>
                <w:rtl/>
              </w:rPr>
              <w:t xml:space="preserve"> اسلاك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جلفانوميتر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سكر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قطعة </w:t>
            </w:r>
            <w:r w:rsidR="00593B5A" w:rsidRPr="00F22F8A">
              <w:rPr>
                <w:rFonts w:hint="cs"/>
                <w:rtl/>
              </w:rPr>
              <w:t>شمع،</w:t>
            </w:r>
            <w:r w:rsidRPr="00F22F8A">
              <w:rPr>
                <w:rFonts w:hint="cs"/>
                <w:rtl/>
              </w:rPr>
              <w:t xml:space="preserve"> ملعقة صغيرة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ماء’ انابيب اختبار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كبريت</w:t>
            </w:r>
          </w:p>
        </w:tc>
        <w:tc>
          <w:tcPr>
            <w:tcW w:w="1715" w:type="dxa"/>
            <w:gridSpan w:val="2"/>
            <w:vAlign w:val="center"/>
          </w:tcPr>
          <w:p w14:paraId="001247D6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6F1F3C" w:rsidRPr="00A57B81" w14:paraId="374F41BF" w14:textId="77777777" w:rsidTr="00EB4F7D">
        <w:trPr>
          <w:gridAfter w:val="1"/>
          <w:wAfter w:w="9" w:type="dxa"/>
          <w:jc w:val="center"/>
        </w:trPr>
        <w:tc>
          <w:tcPr>
            <w:tcW w:w="886" w:type="dxa"/>
            <w:vMerge/>
            <w:vAlign w:val="center"/>
          </w:tcPr>
          <w:p w14:paraId="27249175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vAlign w:val="center"/>
          </w:tcPr>
          <w:p w14:paraId="40ECF318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التفاعلات الكيميائية</w:t>
            </w:r>
          </w:p>
        </w:tc>
        <w:tc>
          <w:tcPr>
            <w:tcW w:w="1436" w:type="dxa"/>
            <w:vAlign w:val="center"/>
          </w:tcPr>
          <w:p w14:paraId="5D36C565" w14:textId="77777777" w:rsidR="006F1F3C" w:rsidRPr="00E25F6F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99" w:type="dxa"/>
            <w:vAlign w:val="center"/>
          </w:tcPr>
          <w:p w14:paraId="193FA031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21/3-5/4</w:t>
            </w:r>
          </w:p>
        </w:tc>
        <w:tc>
          <w:tcPr>
            <w:tcW w:w="6223" w:type="dxa"/>
            <w:gridSpan w:val="2"/>
            <w:vAlign w:val="center"/>
          </w:tcPr>
          <w:p w14:paraId="38F12BE0" w14:textId="54BEB20F" w:rsidR="006F1F3C" w:rsidRPr="00F22F8A" w:rsidRDefault="006F1F3C" w:rsidP="00EB4F7D">
            <w:pPr>
              <w:contextualSpacing/>
              <w:jc w:val="center"/>
              <w:rPr>
                <w:rtl/>
              </w:rPr>
            </w:pPr>
            <w:r w:rsidRPr="00F22F8A">
              <w:rPr>
                <w:rFonts w:hint="cs"/>
                <w:rtl/>
              </w:rPr>
              <w:t>كربونات الصوديوم الهيدروجينية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سكر </w:t>
            </w:r>
            <w:r w:rsidR="00593B5A" w:rsidRPr="00F22F8A">
              <w:rPr>
                <w:rFonts w:hint="cs"/>
                <w:rtl/>
              </w:rPr>
              <w:t>مطحون،</w:t>
            </w:r>
            <w:r w:rsidRPr="00F22F8A">
              <w:rPr>
                <w:rFonts w:hint="cs"/>
                <w:rtl/>
              </w:rPr>
              <w:t xml:space="preserve"> ايثيلين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عود كبريت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صحن خزف به رمل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شريط مغنيسيوم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مصدر حرارة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ملقط خشبي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ماء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ورقتي عباد شمس زرقاء </w:t>
            </w:r>
            <w:r w:rsidR="00C43AEB" w:rsidRPr="00F22F8A">
              <w:rPr>
                <w:rFonts w:hint="cs"/>
                <w:rtl/>
              </w:rPr>
              <w:t>وحمراء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فوق اكسيد الهيد</w:t>
            </w:r>
            <w:r>
              <w:rPr>
                <w:rFonts w:hint="cs"/>
                <w:rtl/>
              </w:rPr>
              <w:t>روجين</w:t>
            </w:r>
            <w:r w:rsidR="00593B5A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صابون سائل</w:t>
            </w:r>
            <w:r w:rsidR="00593B5A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يوديد البوتاسي</w:t>
            </w:r>
            <w:r w:rsidRPr="00F22F8A">
              <w:rPr>
                <w:rFonts w:hint="cs"/>
                <w:rtl/>
              </w:rPr>
              <w:t>وم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إناء زجاجي طويل العنق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</w:t>
            </w:r>
            <w:r w:rsidRPr="00F22F8A">
              <w:t>Zn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</w:t>
            </w:r>
            <w:r w:rsidRPr="00F22F8A">
              <w:t>HCl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انبوب </w:t>
            </w:r>
            <w:r w:rsidR="00593B5A" w:rsidRPr="00F22F8A">
              <w:rPr>
                <w:rFonts w:hint="cs"/>
                <w:rtl/>
              </w:rPr>
              <w:t>اختبار،</w:t>
            </w:r>
            <w:r w:rsidRPr="00F22F8A">
              <w:rPr>
                <w:rFonts w:hint="cs"/>
                <w:rtl/>
              </w:rPr>
              <w:t xml:space="preserve"> ماء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مصدر لهب</w:t>
            </w:r>
            <w:r w:rsidR="00593B5A">
              <w:rPr>
                <w:rFonts w:hint="cs"/>
                <w:rtl/>
              </w:rPr>
              <w:t xml:space="preserve">، </w:t>
            </w:r>
            <w:r w:rsidRPr="00F22F8A">
              <w:rPr>
                <w:rFonts w:hint="cs"/>
                <w:rtl/>
              </w:rPr>
              <w:t>كبريتات النحاس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كبريتات الحديد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نترات الفضة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</w:t>
            </w:r>
            <w:r w:rsidRPr="00F22F8A">
              <w:t>NaOH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</w:t>
            </w:r>
            <w:r w:rsidRPr="00F22F8A">
              <w:t>CuCl</w:t>
            </w:r>
            <w:r w:rsidRPr="00F22F8A">
              <w:rPr>
                <w:vertAlign w:val="subscript"/>
              </w:rPr>
              <w:t>2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حمض </w:t>
            </w:r>
            <w:r w:rsidR="00593B5A" w:rsidRPr="00F22F8A">
              <w:rPr>
                <w:rFonts w:hint="cs"/>
                <w:rtl/>
              </w:rPr>
              <w:t>الخل</w:t>
            </w:r>
            <w:r w:rsidR="00593B5A">
              <w:rPr>
                <w:rFonts w:hint="cs"/>
                <w:rtl/>
              </w:rPr>
              <w:t>،</w:t>
            </w:r>
            <w:r w:rsidR="00593B5A" w:rsidRPr="00F22F8A">
              <w:rPr>
                <w:rFonts w:hint="cs"/>
                <w:rtl/>
              </w:rPr>
              <w:t xml:space="preserve"> فينولفثالين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سحاحة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دورق مخروطي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دورق حجمي</w:t>
            </w:r>
            <w:r w:rsidR="00593B5A">
              <w:rPr>
                <w:rFonts w:hint="cs"/>
                <w:rtl/>
              </w:rPr>
              <w:t>،</w:t>
            </w:r>
          </w:p>
        </w:tc>
        <w:tc>
          <w:tcPr>
            <w:tcW w:w="1715" w:type="dxa"/>
            <w:gridSpan w:val="2"/>
            <w:vAlign w:val="center"/>
          </w:tcPr>
          <w:p w14:paraId="172D136F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6F1F3C" w:rsidRPr="00A57B81" w14:paraId="735ED983" w14:textId="77777777" w:rsidTr="00EB4F7D">
        <w:trPr>
          <w:gridAfter w:val="1"/>
          <w:wAfter w:w="9" w:type="dxa"/>
          <w:jc w:val="center"/>
        </w:trPr>
        <w:tc>
          <w:tcPr>
            <w:tcW w:w="886" w:type="dxa"/>
            <w:vMerge/>
            <w:vAlign w:val="center"/>
          </w:tcPr>
          <w:p w14:paraId="769A0D9B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vAlign w:val="center"/>
          </w:tcPr>
          <w:p w14:paraId="0F08EF9E" w14:textId="47930492" w:rsidR="006F1F3C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مفهوم التأكسد والاختزال</w:t>
            </w:r>
          </w:p>
        </w:tc>
        <w:tc>
          <w:tcPr>
            <w:tcW w:w="1436" w:type="dxa"/>
            <w:vAlign w:val="center"/>
          </w:tcPr>
          <w:p w14:paraId="64DD410F" w14:textId="77777777" w:rsidR="006F1F3C" w:rsidRPr="00E25F6F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99" w:type="dxa"/>
            <w:vAlign w:val="center"/>
          </w:tcPr>
          <w:p w14:paraId="1715D34A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6/4-22/4</w:t>
            </w:r>
          </w:p>
        </w:tc>
        <w:tc>
          <w:tcPr>
            <w:tcW w:w="6223" w:type="dxa"/>
            <w:gridSpan w:val="2"/>
            <w:vAlign w:val="center"/>
          </w:tcPr>
          <w:p w14:paraId="3B577482" w14:textId="127260B1" w:rsidR="006F1F3C" w:rsidRPr="00F22F8A" w:rsidRDefault="006F1F3C" w:rsidP="00EB4F7D">
            <w:pPr>
              <w:contextualSpacing/>
              <w:jc w:val="center"/>
              <w:rPr>
                <w:rtl/>
              </w:rPr>
            </w:pPr>
            <w:r w:rsidRPr="00F22F8A">
              <w:rPr>
                <w:rFonts w:hint="cs"/>
                <w:rtl/>
              </w:rPr>
              <w:t xml:space="preserve">دورق زجاجي مناسب عدد </w:t>
            </w:r>
            <w:r w:rsidR="00593B5A" w:rsidRPr="00F22F8A">
              <w:rPr>
                <w:rFonts w:hint="cs"/>
                <w:rtl/>
              </w:rPr>
              <w:t>2، انبوب</w:t>
            </w:r>
            <w:r w:rsidRPr="00F22F8A">
              <w:rPr>
                <w:rFonts w:hint="cs"/>
                <w:rtl/>
              </w:rPr>
              <w:t xml:space="preserve"> زجاجي شكل حرف </w:t>
            </w:r>
            <w:r w:rsidR="00593B5A" w:rsidRPr="00F22F8A">
              <w:t>U</w:t>
            </w:r>
            <w:r w:rsidR="00593B5A" w:rsidRPr="00F22F8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اس</w:t>
            </w:r>
            <w:r w:rsidR="00593B5A">
              <w:rPr>
                <w:rFonts w:hint="cs"/>
                <w:rtl/>
              </w:rPr>
              <w:t>ل</w:t>
            </w:r>
            <w:r w:rsidRPr="00F22F8A">
              <w:rPr>
                <w:rFonts w:hint="cs"/>
                <w:rtl/>
              </w:rPr>
              <w:t>اك توصيل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جلفانوميتر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صفيحة خارصين </w:t>
            </w:r>
            <w:r w:rsidR="00593B5A" w:rsidRPr="00F22F8A">
              <w:rPr>
                <w:rFonts w:hint="cs"/>
                <w:rtl/>
              </w:rPr>
              <w:t>وصفيحة</w:t>
            </w:r>
            <w:r w:rsidRPr="00F22F8A">
              <w:rPr>
                <w:rFonts w:hint="cs"/>
                <w:rtl/>
              </w:rPr>
              <w:t xml:space="preserve"> </w:t>
            </w:r>
            <w:r w:rsidR="00593B5A" w:rsidRPr="00F22F8A">
              <w:rPr>
                <w:rFonts w:hint="cs"/>
                <w:rtl/>
              </w:rPr>
              <w:t>نحاس،</w:t>
            </w:r>
            <w:r w:rsidRPr="00F22F8A">
              <w:rPr>
                <w:rFonts w:hint="cs"/>
                <w:rtl/>
              </w:rPr>
              <w:t xml:space="preserve"> كبريتات الخارصين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كبريتات النحاس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كبريتات الصوديوم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نترات النحاس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قطعة نحاس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ملعقة حديد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</w:t>
            </w:r>
            <w:r w:rsidR="00593B5A" w:rsidRPr="00F22F8A">
              <w:rPr>
                <w:rFonts w:hint="cs"/>
                <w:rtl/>
              </w:rPr>
              <w:t>بطارية،</w:t>
            </w:r>
            <w:r w:rsidRPr="00F22F8A">
              <w:rPr>
                <w:rFonts w:hint="cs"/>
                <w:rtl/>
              </w:rPr>
              <w:t xml:space="preserve"> اسلاك</w:t>
            </w:r>
          </w:p>
        </w:tc>
        <w:tc>
          <w:tcPr>
            <w:tcW w:w="1715" w:type="dxa"/>
            <w:gridSpan w:val="2"/>
            <w:vAlign w:val="center"/>
          </w:tcPr>
          <w:p w14:paraId="251D62AA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6F1F3C" w:rsidRPr="00A57B81" w14:paraId="65EF6073" w14:textId="77777777" w:rsidTr="00EB4F7D">
        <w:trPr>
          <w:gridAfter w:val="1"/>
          <w:wAfter w:w="9" w:type="dxa"/>
          <w:jc w:val="center"/>
        </w:trPr>
        <w:tc>
          <w:tcPr>
            <w:tcW w:w="886" w:type="dxa"/>
            <w:shd w:val="clear" w:color="auto" w:fill="E2EFD9" w:themeFill="accent6" w:themeFillTint="33"/>
            <w:vAlign w:val="center"/>
          </w:tcPr>
          <w:p w14:paraId="18CB7AEA" w14:textId="77777777" w:rsidR="006F1F3C" w:rsidRPr="00E95354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E2EFD9" w:themeFill="accent6" w:themeFillTint="33"/>
            <w:vAlign w:val="center"/>
          </w:tcPr>
          <w:p w14:paraId="51373474" w14:textId="77777777" w:rsidR="006F1F3C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436" w:type="dxa"/>
            <w:shd w:val="clear" w:color="auto" w:fill="E2EFD9" w:themeFill="accent6" w:themeFillTint="33"/>
            <w:vAlign w:val="center"/>
          </w:tcPr>
          <w:p w14:paraId="4DE430FD" w14:textId="77777777" w:rsidR="006F1F3C" w:rsidRPr="00E25F6F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1399" w:type="dxa"/>
            <w:shd w:val="clear" w:color="auto" w:fill="E2EFD9" w:themeFill="accent6" w:themeFillTint="33"/>
            <w:vAlign w:val="center"/>
          </w:tcPr>
          <w:p w14:paraId="46383480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2"/>
            <w:shd w:val="clear" w:color="auto" w:fill="E2EFD9" w:themeFill="accent6" w:themeFillTint="33"/>
            <w:vAlign w:val="center"/>
          </w:tcPr>
          <w:p w14:paraId="7542DD20" w14:textId="77777777" w:rsidR="006F1F3C" w:rsidRPr="00F22F8A" w:rsidRDefault="006F1F3C" w:rsidP="00EB4F7D">
            <w:pPr>
              <w:contextualSpacing/>
              <w:jc w:val="center"/>
              <w:rPr>
                <w:rtl/>
              </w:rPr>
            </w:pPr>
          </w:p>
        </w:tc>
        <w:tc>
          <w:tcPr>
            <w:tcW w:w="1715" w:type="dxa"/>
            <w:gridSpan w:val="2"/>
            <w:shd w:val="clear" w:color="auto" w:fill="E2EFD9" w:themeFill="accent6" w:themeFillTint="33"/>
            <w:vAlign w:val="center"/>
          </w:tcPr>
          <w:p w14:paraId="212A1188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6F1F3C" w:rsidRPr="00A57B81" w14:paraId="4FE0EBA5" w14:textId="77777777" w:rsidTr="00EB4F7D">
        <w:trPr>
          <w:gridAfter w:val="1"/>
          <w:wAfter w:w="9" w:type="dxa"/>
          <w:jc w:val="center"/>
        </w:trPr>
        <w:tc>
          <w:tcPr>
            <w:tcW w:w="886" w:type="dxa"/>
            <w:vMerge w:val="restart"/>
            <w:textDirection w:val="btLr"/>
            <w:vAlign w:val="center"/>
          </w:tcPr>
          <w:p w14:paraId="2B541803" w14:textId="53BDDB52" w:rsidR="006F1F3C" w:rsidRPr="00A57B81" w:rsidRDefault="006F1F3C" w:rsidP="00EB4F7D">
            <w:pPr>
              <w:ind w:left="113" w:right="113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الضوء والحياة</w:t>
            </w:r>
          </w:p>
        </w:tc>
        <w:tc>
          <w:tcPr>
            <w:tcW w:w="2277" w:type="dxa"/>
            <w:vAlign w:val="center"/>
          </w:tcPr>
          <w:p w14:paraId="5429E4B5" w14:textId="01EA519E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خصائص الضوء وطبيعته</w:t>
            </w:r>
          </w:p>
        </w:tc>
        <w:tc>
          <w:tcPr>
            <w:tcW w:w="1436" w:type="dxa"/>
            <w:vAlign w:val="center"/>
          </w:tcPr>
          <w:p w14:paraId="6637E7BE" w14:textId="77777777" w:rsidR="006F1F3C" w:rsidRPr="00E25F6F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9" w:type="dxa"/>
            <w:vAlign w:val="center"/>
          </w:tcPr>
          <w:p w14:paraId="09C244C2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25/4-6/5</w:t>
            </w:r>
          </w:p>
        </w:tc>
        <w:tc>
          <w:tcPr>
            <w:tcW w:w="6223" w:type="dxa"/>
            <w:gridSpan w:val="2"/>
            <w:vAlign w:val="center"/>
          </w:tcPr>
          <w:p w14:paraId="7CD48D0E" w14:textId="52DC49E0" w:rsidR="006F1F3C" w:rsidRPr="00F22F8A" w:rsidRDefault="006F1F3C" w:rsidP="00EB4F7D">
            <w:pPr>
              <w:contextualSpacing/>
              <w:jc w:val="center"/>
              <w:rPr>
                <w:rtl/>
              </w:rPr>
            </w:pPr>
            <w:r w:rsidRPr="00F22F8A">
              <w:rPr>
                <w:rFonts w:hint="cs"/>
                <w:rtl/>
              </w:rPr>
              <w:t xml:space="preserve">3 قطع كرتون مثقوبة من نفس </w:t>
            </w:r>
            <w:r w:rsidR="00593B5A" w:rsidRPr="00F22F8A">
              <w:rPr>
                <w:rFonts w:hint="cs"/>
                <w:rtl/>
              </w:rPr>
              <w:t>الموقع</w:t>
            </w:r>
            <w:r w:rsidR="00593B5A">
              <w:rPr>
                <w:rFonts w:hint="cs"/>
                <w:rtl/>
              </w:rPr>
              <w:t>،</w:t>
            </w:r>
            <w:r w:rsidR="00593B5A" w:rsidRPr="00F22F8A">
              <w:rPr>
                <w:rFonts w:hint="cs"/>
                <w:rtl/>
              </w:rPr>
              <w:t xml:space="preserve"> شمعة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ورقة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دورق شفاف فيه ماء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مواد متنوعة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خشب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زجاج...كرة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مصدر ضوء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غرفة معتمة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نموذج الشمس </w:t>
            </w:r>
            <w:r w:rsidR="00593B5A" w:rsidRPr="00F22F8A">
              <w:rPr>
                <w:rFonts w:hint="cs"/>
                <w:rtl/>
              </w:rPr>
              <w:t>والارض</w:t>
            </w:r>
            <w:r w:rsidRPr="00F22F8A">
              <w:rPr>
                <w:rFonts w:hint="cs"/>
                <w:rtl/>
              </w:rPr>
              <w:t xml:space="preserve"> </w:t>
            </w:r>
            <w:r w:rsidR="00593B5A" w:rsidRPr="00F22F8A">
              <w:rPr>
                <w:rFonts w:hint="cs"/>
                <w:rtl/>
              </w:rPr>
              <w:t>والقمر</w:t>
            </w:r>
          </w:p>
        </w:tc>
        <w:tc>
          <w:tcPr>
            <w:tcW w:w="1715" w:type="dxa"/>
            <w:gridSpan w:val="2"/>
            <w:vAlign w:val="center"/>
          </w:tcPr>
          <w:p w14:paraId="01345657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العمال</w:t>
            </w:r>
          </w:p>
        </w:tc>
      </w:tr>
      <w:tr w:rsidR="006F1F3C" w:rsidRPr="00A57B81" w14:paraId="7DABAFCB" w14:textId="77777777" w:rsidTr="00EB4F7D">
        <w:trPr>
          <w:gridAfter w:val="1"/>
          <w:wAfter w:w="9" w:type="dxa"/>
          <w:jc w:val="center"/>
        </w:trPr>
        <w:tc>
          <w:tcPr>
            <w:tcW w:w="886" w:type="dxa"/>
            <w:vMerge/>
            <w:vAlign w:val="center"/>
          </w:tcPr>
          <w:p w14:paraId="02BD00F2" w14:textId="77777777" w:rsidR="006F1F3C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vAlign w:val="center"/>
          </w:tcPr>
          <w:p w14:paraId="27DA075A" w14:textId="49639375" w:rsidR="006F1F3C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انعكاس الضوء وتطبيقاته</w:t>
            </w:r>
          </w:p>
        </w:tc>
        <w:tc>
          <w:tcPr>
            <w:tcW w:w="1436" w:type="dxa"/>
            <w:vAlign w:val="center"/>
          </w:tcPr>
          <w:p w14:paraId="7258CD74" w14:textId="77777777" w:rsidR="006F1F3C" w:rsidRPr="00E25F6F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9" w:type="dxa"/>
            <w:vAlign w:val="center"/>
          </w:tcPr>
          <w:p w14:paraId="53CED01A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9/5-21/5</w:t>
            </w:r>
          </w:p>
        </w:tc>
        <w:tc>
          <w:tcPr>
            <w:tcW w:w="6223" w:type="dxa"/>
            <w:gridSpan w:val="2"/>
            <w:vAlign w:val="center"/>
          </w:tcPr>
          <w:p w14:paraId="4012641D" w14:textId="5FE05812" w:rsidR="006F1F3C" w:rsidRPr="00F22F8A" w:rsidRDefault="006F1F3C" w:rsidP="00EB4F7D">
            <w:pPr>
              <w:contextualSpacing/>
              <w:jc w:val="center"/>
              <w:rPr>
                <w:rtl/>
              </w:rPr>
            </w:pPr>
            <w:r w:rsidRPr="00F22F8A">
              <w:rPr>
                <w:rFonts w:hint="cs"/>
                <w:rtl/>
              </w:rPr>
              <w:t>مصباح كهربائي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مواد مختلفة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قلم رصاص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اوراق بيضاء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مسطرة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منقلة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مرآة </w:t>
            </w:r>
            <w:r w:rsidR="00593B5A" w:rsidRPr="00F22F8A">
              <w:rPr>
                <w:rFonts w:hint="cs"/>
                <w:rtl/>
              </w:rPr>
              <w:t>مستوية،</w:t>
            </w:r>
            <w:r w:rsidRPr="00F22F8A">
              <w:rPr>
                <w:rFonts w:hint="cs"/>
                <w:rtl/>
              </w:rPr>
              <w:t xml:space="preserve"> قلم ليزر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ورق رسم بياني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بطاقات كرتون صغيرة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جسم صغير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لاصق</w:t>
            </w:r>
            <w:r w:rsidR="00593B5A">
              <w:rPr>
                <w:rFonts w:hint="cs"/>
                <w:rtl/>
              </w:rPr>
              <w:t>،</w:t>
            </w:r>
            <w:r w:rsidRPr="00F22F8A">
              <w:rPr>
                <w:rFonts w:hint="cs"/>
                <w:rtl/>
              </w:rPr>
              <w:t xml:space="preserve"> مسطرة</w:t>
            </w:r>
          </w:p>
        </w:tc>
        <w:tc>
          <w:tcPr>
            <w:tcW w:w="1715" w:type="dxa"/>
            <w:gridSpan w:val="2"/>
            <w:vAlign w:val="center"/>
          </w:tcPr>
          <w:p w14:paraId="1C97913E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6F1F3C" w:rsidRPr="00A57B81" w14:paraId="7781F54B" w14:textId="77777777" w:rsidTr="00EB4F7D">
        <w:trPr>
          <w:gridAfter w:val="1"/>
          <w:wAfter w:w="9" w:type="dxa"/>
          <w:trHeight w:val="504"/>
          <w:jc w:val="center"/>
        </w:trPr>
        <w:tc>
          <w:tcPr>
            <w:tcW w:w="886" w:type="dxa"/>
            <w:shd w:val="clear" w:color="auto" w:fill="E2EFD9" w:themeFill="accent6" w:themeFillTint="33"/>
            <w:vAlign w:val="center"/>
          </w:tcPr>
          <w:p w14:paraId="3E83E865" w14:textId="77777777" w:rsidR="006F1F3C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E2EFD9" w:themeFill="accent6" w:themeFillTint="33"/>
            <w:vAlign w:val="center"/>
          </w:tcPr>
          <w:p w14:paraId="65774906" w14:textId="77777777" w:rsidR="006F1F3C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436" w:type="dxa"/>
            <w:shd w:val="clear" w:color="auto" w:fill="E2EFD9" w:themeFill="accent6" w:themeFillTint="33"/>
            <w:vAlign w:val="center"/>
          </w:tcPr>
          <w:p w14:paraId="2C395F52" w14:textId="77777777" w:rsidR="006F1F3C" w:rsidRPr="00E25F6F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99" w:type="dxa"/>
            <w:shd w:val="clear" w:color="auto" w:fill="E2EFD9" w:themeFill="accent6" w:themeFillTint="33"/>
            <w:vAlign w:val="center"/>
          </w:tcPr>
          <w:p w14:paraId="300A9519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2"/>
            <w:shd w:val="clear" w:color="auto" w:fill="E2EFD9" w:themeFill="accent6" w:themeFillTint="33"/>
            <w:vAlign w:val="center"/>
          </w:tcPr>
          <w:p w14:paraId="21069E6D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E2EFD9" w:themeFill="accent6" w:themeFillTint="33"/>
            <w:vAlign w:val="center"/>
          </w:tcPr>
          <w:p w14:paraId="15F873DF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6F1F3C" w:rsidRPr="00A57B81" w14:paraId="30A43990" w14:textId="77777777" w:rsidTr="00EB4F7D">
        <w:trPr>
          <w:gridAfter w:val="1"/>
          <w:wAfter w:w="9" w:type="dxa"/>
          <w:trHeight w:val="412"/>
          <w:jc w:val="center"/>
        </w:trPr>
        <w:tc>
          <w:tcPr>
            <w:tcW w:w="3163" w:type="dxa"/>
            <w:gridSpan w:val="2"/>
            <w:shd w:val="clear" w:color="auto" w:fill="FFE599" w:themeFill="accent4" w:themeFillTint="66"/>
            <w:vAlign w:val="center"/>
          </w:tcPr>
          <w:p w14:paraId="4FAC42CB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  <w:tc>
          <w:tcPr>
            <w:tcW w:w="1436" w:type="dxa"/>
            <w:shd w:val="clear" w:color="auto" w:fill="FFE599" w:themeFill="accent4" w:themeFillTint="66"/>
            <w:vAlign w:val="center"/>
          </w:tcPr>
          <w:p w14:paraId="1E8B4C07" w14:textId="77777777" w:rsidR="006F1F3C" w:rsidRPr="00E25F6F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1399" w:type="dxa"/>
            <w:shd w:val="clear" w:color="auto" w:fill="FFE599" w:themeFill="accent4" w:themeFillTint="66"/>
            <w:vAlign w:val="center"/>
          </w:tcPr>
          <w:p w14:paraId="60F059B2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2"/>
            <w:shd w:val="clear" w:color="auto" w:fill="FFE599" w:themeFill="accent4" w:themeFillTint="66"/>
            <w:vAlign w:val="center"/>
          </w:tcPr>
          <w:p w14:paraId="7FADE17E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FFE599" w:themeFill="accent4" w:themeFillTint="66"/>
            <w:vAlign w:val="center"/>
          </w:tcPr>
          <w:p w14:paraId="4CB0AB30" w14:textId="77777777" w:rsidR="006F1F3C" w:rsidRPr="00A57B81" w:rsidRDefault="006F1F3C" w:rsidP="00EB4F7D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14:paraId="27411D16" w14:textId="77777777" w:rsidR="006F1F3C" w:rsidRDefault="006F1F3C" w:rsidP="005E79DB">
      <w:pPr>
        <w:jc w:val="center"/>
        <w:rPr>
          <w:b/>
          <w:bCs/>
          <w:rtl/>
        </w:rPr>
      </w:pPr>
      <w:r w:rsidRPr="007175CB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المادة                                                                                                                                                                          مدير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المدرسة</w:t>
      </w:r>
    </w:p>
    <w:p w14:paraId="08058B52" w14:textId="77777777" w:rsidR="006F1F3C" w:rsidRDefault="006F1F3C" w:rsidP="007B31C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رنده فقي                                                                                                                                                                                 ماهرة زريق</w:t>
      </w:r>
    </w:p>
    <w:p w14:paraId="0E1F8C9F" w14:textId="77777777" w:rsidR="006F1F3C" w:rsidRDefault="006F1F3C" w:rsidP="004A783B">
      <w:pPr>
        <w:jc w:val="center"/>
        <w:rPr>
          <w:b/>
          <w:bCs/>
          <w:rtl/>
        </w:rPr>
      </w:pPr>
    </w:p>
    <w:sectPr w:rsidR="006F1F3C" w:rsidSect="00D072B4">
      <w:pgSz w:w="16838" w:h="11904" w:orient="landscape"/>
      <w:pgMar w:top="1440" w:right="678" w:bottom="82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3CE43" w14:textId="77777777" w:rsidR="00E0113F" w:rsidRDefault="00E0113F" w:rsidP="00FE10FD">
      <w:pPr>
        <w:spacing w:after="0" w:line="240" w:lineRule="auto"/>
      </w:pPr>
      <w:r>
        <w:separator/>
      </w:r>
    </w:p>
  </w:endnote>
  <w:endnote w:type="continuationSeparator" w:id="0">
    <w:p w14:paraId="29B92738" w14:textId="77777777" w:rsidR="00E0113F" w:rsidRDefault="00E0113F" w:rsidP="00FE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63C53" w14:textId="77777777" w:rsidR="00E0113F" w:rsidRDefault="00E0113F" w:rsidP="00FE10FD">
      <w:pPr>
        <w:spacing w:after="0" w:line="240" w:lineRule="auto"/>
      </w:pPr>
      <w:r>
        <w:separator/>
      </w:r>
    </w:p>
  </w:footnote>
  <w:footnote w:type="continuationSeparator" w:id="0">
    <w:p w14:paraId="55C1CB89" w14:textId="77777777" w:rsidR="00E0113F" w:rsidRDefault="00E0113F" w:rsidP="00FE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17"/>
    <w:rsid w:val="0009577D"/>
    <w:rsid w:val="00184C6B"/>
    <w:rsid w:val="00273A0F"/>
    <w:rsid w:val="00362498"/>
    <w:rsid w:val="00495307"/>
    <w:rsid w:val="00593B5A"/>
    <w:rsid w:val="005C2C77"/>
    <w:rsid w:val="006F1F3C"/>
    <w:rsid w:val="00A11217"/>
    <w:rsid w:val="00C43AEB"/>
    <w:rsid w:val="00CF14F6"/>
    <w:rsid w:val="00D072B4"/>
    <w:rsid w:val="00E0113F"/>
    <w:rsid w:val="00F25F5E"/>
    <w:rsid w:val="00FE10FD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5E5D9"/>
  <w15:docId w15:val="{77741A33-1ACA-42E8-8545-BCBBA48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E235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D072B4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E10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E10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FE10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E10FD"/>
    <w:rPr>
      <w:rFonts w:ascii="Calibri" w:eastAsia="Calibri" w:hAnsi="Calibri" w:cs="Calibri"/>
      <w:color w:val="000000"/>
    </w:rPr>
  </w:style>
  <w:style w:type="character" w:styleId="a6">
    <w:name w:val="Unresolved Mention"/>
    <w:basedOn w:val="a0"/>
    <w:uiPriority w:val="99"/>
    <w:semiHidden/>
    <w:unhideWhenUsed/>
    <w:rsid w:val="006F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2&amp;subject=6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9&amp;semester=2&amp;subject=6&amp;type=3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الرزمة الثالثة لمادة العلوم للصف التاسع</dc:title>
  <dc:subject>خطة تدريس العلوم للصف التاسع الرزمة الثالثة 2021</dc:subject>
  <dc:creator>الملتقى التربوي</dc:creator>
  <cp:keywords>خطة الفصل الثاني; خطة دراسية; علوم; الصف العاشر</cp:keywords>
  <dc:description>خطة تدريس العلوم للصف التاسع الرزمة الثالثة 2021  خطة الفصل الدراسي الثاني الرزمة الثالثة لمادة العلوم للصف التاسع</dc:description>
  <cp:lastModifiedBy>الملتقى التربوي</cp:lastModifiedBy>
  <cp:revision>1</cp:revision>
  <dcterms:created xsi:type="dcterms:W3CDTF">2021-02-07T20:23:00Z</dcterms:created>
  <dcterms:modified xsi:type="dcterms:W3CDTF">2021-02-07T20:23:00Z</dcterms:modified>
  <cp:category>تعليم ، خطة دراسية; خطة الفصل الثاني; خطة دراسية; الفترة الثالثة; الصف التاسع</cp:category>
</cp:coreProperties>
</file>