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C5" w:rsidRDefault="00F90FC5" w:rsidP="00F90FC5">
      <w:pPr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3393440</wp:posOffset>
            </wp:positionH>
            <wp:positionV relativeFrom="paragraph">
              <wp:posOffset>107315</wp:posOffset>
            </wp:positionV>
            <wp:extent cx="695325" cy="704850"/>
            <wp:effectExtent l="19050" t="0" r="952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8"/>
          <w:szCs w:val="28"/>
          <w:rtl/>
        </w:rPr>
        <w:t xml:space="preserve">  دولة فلسطين                                                      المدرسة: بنات رامين الثانوية   </w:t>
      </w:r>
    </w:p>
    <w:p w:rsidR="00F90FC5" w:rsidRDefault="00F90FC5" w:rsidP="00F90FC5">
      <w:pPr>
        <w:jc w:val="right"/>
        <w:rPr>
          <w:rFonts w:ascii="Arial" w:hAnsi="Arial" w:cs="Arial"/>
          <w:color w:val="000000"/>
          <w:sz w:val="28"/>
          <w:szCs w:val="28"/>
          <w:rtl/>
          <w:lang w:bidi="ar-JO"/>
        </w:rPr>
      </w:pPr>
      <w:r>
        <w:rPr>
          <w:rFonts w:ascii="Arial" w:hAnsi="Arial" w:cs="Arial"/>
          <w:color w:val="000000"/>
          <w:sz w:val="28"/>
          <w:szCs w:val="28"/>
          <w:rtl/>
        </w:rPr>
        <w:t>وزارة التربية والتعليم                                              الفصل الدراسي الثاني للعام 2019/2020</w:t>
      </w:r>
    </w:p>
    <w:p w:rsidR="00F90FC5" w:rsidRDefault="00F90FC5" w:rsidP="00F90FC5">
      <w:pPr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مديرية التربية والتعليم/طولكرم                       </w:t>
      </w:r>
      <w:r w:rsidR="0056152C">
        <w:rPr>
          <w:sz w:val="28"/>
          <w:szCs w:val="28"/>
          <w:rtl/>
        </w:rPr>
        <w:t xml:space="preserve">                 المبحث: ال</w:t>
      </w:r>
      <w:r w:rsidR="0056152C">
        <w:rPr>
          <w:rFonts w:hint="cs"/>
          <w:sz w:val="28"/>
          <w:szCs w:val="28"/>
          <w:rtl/>
        </w:rPr>
        <w:t>ثقافة العلمية</w:t>
      </w:r>
    </w:p>
    <w:p w:rsidR="00F90FC5" w:rsidRDefault="00F90FC5" w:rsidP="00F90FC5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معلمة المادة :- سوسن منصوري                                 الصف:- ال</w:t>
      </w:r>
      <w:r w:rsidR="0056152C">
        <w:rPr>
          <w:rFonts w:ascii="Arial" w:hAnsi="Arial" w:cs="Arial" w:hint="cs"/>
          <w:sz w:val="28"/>
          <w:szCs w:val="28"/>
          <w:rtl/>
        </w:rPr>
        <w:t>ثاني عشر الأدبي</w:t>
      </w:r>
    </w:p>
    <w:tbl>
      <w:tblPr>
        <w:tblStyle w:val="TableGrid"/>
        <w:tblW w:w="10980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6" w:type="dxa"/>
          <w:right w:w="104" w:type="dxa"/>
        </w:tblCellMar>
        <w:tblLook w:val="04A0"/>
      </w:tblPr>
      <w:tblGrid>
        <w:gridCol w:w="2115"/>
        <w:gridCol w:w="1840"/>
        <w:gridCol w:w="1698"/>
        <w:gridCol w:w="3521"/>
        <w:gridCol w:w="1806"/>
      </w:tblGrid>
      <w:tr w:rsidR="00F90FC5" w:rsidRPr="008C4756" w:rsidTr="00423A8E">
        <w:trPr>
          <w:trHeight w:val="641"/>
        </w:trPr>
        <w:tc>
          <w:tcPr>
            <w:tcW w:w="2115" w:type="dxa"/>
            <w:vAlign w:val="center"/>
          </w:tcPr>
          <w:p w:rsidR="00F90FC5" w:rsidRPr="008C4756" w:rsidRDefault="00F90FC5" w:rsidP="00073D06">
            <w:pPr>
              <w:spacing w:line="259" w:lineRule="auto"/>
              <w:ind w:right="139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1840" w:type="dxa"/>
            <w:vAlign w:val="center"/>
          </w:tcPr>
          <w:p w:rsidR="00F90FC5" w:rsidRPr="008C4756" w:rsidRDefault="00F90FC5" w:rsidP="00073D06">
            <w:pPr>
              <w:spacing w:line="259" w:lineRule="auto"/>
              <w:ind w:right="281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1698" w:type="dxa"/>
          </w:tcPr>
          <w:p w:rsidR="00F90FC5" w:rsidRPr="008C4756" w:rsidRDefault="00F90FC5" w:rsidP="00073D06">
            <w:pPr>
              <w:spacing w:line="259" w:lineRule="auto"/>
              <w:ind w:right="113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عدد</w:t>
            </w:r>
          </w:p>
          <w:p w:rsidR="00F90FC5" w:rsidRPr="008C4756" w:rsidRDefault="00F90FC5" w:rsidP="00073D06">
            <w:pPr>
              <w:spacing w:line="259" w:lineRule="auto"/>
              <w:ind w:right="163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الحصص</w:t>
            </w:r>
          </w:p>
        </w:tc>
        <w:tc>
          <w:tcPr>
            <w:tcW w:w="3521" w:type="dxa"/>
            <w:vAlign w:val="center"/>
          </w:tcPr>
          <w:p w:rsidR="00F90FC5" w:rsidRPr="008C4756" w:rsidRDefault="00F90FC5" w:rsidP="00073D06">
            <w:pPr>
              <w:spacing w:line="259" w:lineRule="auto"/>
              <w:ind w:right="107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موضــــوع الــدرس</w:t>
            </w:r>
          </w:p>
        </w:tc>
        <w:tc>
          <w:tcPr>
            <w:tcW w:w="1806" w:type="dxa"/>
            <w:vAlign w:val="center"/>
          </w:tcPr>
          <w:p w:rsidR="00F90FC5" w:rsidRPr="008C4756" w:rsidRDefault="00F90FC5" w:rsidP="00073D06">
            <w:pPr>
              <w:spacing w:line="259" w:lineRule="auto"/>
              <w:ind w:right="442"/>
              <w:jc w:val="center"/>
              <w:rPr>
                <w:sz w:val="24"/>
                <w:szCs w:val="24"/>
              </w:rPr>
            </w:pPr>
            <w:r w:rsidRPr="008C4756">
              <w:rPr>
                <w:sz w:val="24"/>
                <w:szCs w:val="24"/>
                <w:rtl/>
              </w:rPr>
              <w:t>الوحدة</w:t>
            </w:r>
          </w:p>
        </w:tc>
      </w:tr>
      <w:tr w:rsidR="00F90FC5" w:rsidRPr="008C4756" w:rsidTr="00423A8E">
        <w:trPr>
          <w:trHeight w:val="593"/>
        </w:trPr>
        <w:tc>
          <w:tcPr>
            <w:tcW w:w="2115" w:type="dxa"/>
            <w:vMerge w:val="restart"/>
            <w:vAlign w:val="center"/>
          </w:tcPr>
          <w:p w:rsidR="00F90FC5" w:rsidRDefault="00442EED" w:rsidP="00073D06">
            <w:pPr>
              <w:spacing w:line="259" w:lineRule="auto"/>
              <w:ind w:left="3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الكتاب, السبورة والطباشير</w:t>
            </w:r>
          </w:p>
          <w:p w:rsidR="00442EED" w:rsidRPr="008C4756" w:rsidRDefault="00442EED" w:rsidP="00073D06">
            <w:pPr>
              <w:spacing w:line="259" w:lineRule="auto"/>
              <w:ind w:left="3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الانترنت,</w:t>
            </w:r>
            <w:r>
              <w:rPr>
                <w:sz w:val="24"/>
                <w:szCs w:val="24"/>
              </w:rPr>
              <w:t>, LCD</w:t>
            </w:r>
          </w:p>
          <w:p w:rsidR="00F90FC5" w:rsidRPr="008C4756" w:rsidRDefault="00F90FC5" w:rsidP="00073D06">
            <w:pPr>
              <w:spacing w:line="259" w:lineRule="auto"/>
              <w:ind w:right="242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F90FC5" w:rsidRPr="008C4756" w:rsidRDefault="00442EED" w:rsidP="00442EED">
            <w:pPr>
              <w:spacing w:line="259" w:lineRule="auto"/>
              <w:ind w:left="182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/1 </w:t>
            </w:r>
            <w:r w:rsidR="00F90FC5" w:rsidRPr="008C4756">
              <w:rPr>
                <w:sz w:val="24"/>
                <w:szCs w:val="24"/>
                <w:rtl/>
              </w:rPr>
              <w:t>–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21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/1</w:t>
            </w:r>
          </w:p>
        </w:tc>
        <w:tc>
          <w:tcPr>
            <w:tcW w:w="1698" w:type="dxa"/>
            <w:vAlign w:val="bottom"/>
          </w:tcPr>
          <w:p w:rsidR="00F90FC5" w:rsidRPr="008C4756" w:rsidRDefault="00442EED" w:rsidP="00073D06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521" w:type="dxa"/>
            <w:vAlign w:val="bottom"/>
          </w:tcPr>
          <w:p w:rsidR="00F90FC5" w:rsidRPr="00442EED" w:rsidRDefault="009934E8" w:rsidP="003B5E0E">
            <w:pPr>
              <w:spacing w:line="259" w:lineRule="auto"/>
              <w:ind w:left="1" w:right="-449"/>
              <w:jc w:val="center"/>
              <w:rPr>
                <w:rFonts w:hint="cs"/>
                <w:szCs w:val="28"/>
                <w:rtl/>
              </w:rPr>
            </w:pPr>
            <w:r w:rsidRPr="00442EED">
              <w:rPr>
                <w:szCs w:val="28"/>
                <w:rtl/>
              </w:rPr>
              <w:t>ال</w:t>
            </w:r>
            <w:r w:rsidRPr="00442EED">
              <w:rPr>
                <w:rFonts w:hint="cs"/>
                <w:szCs w:val="28"/>
                <w:rtl/>
              </w:rPr>
              <w:t>فصل</w:t>
            </w:r>
            <w:r w:rsidR="00F90FC5" w:rsidRPr="00442EED">
              <w:rPr>
                <w:szCs w:val="28"/>
                <w:rtl/>
              </w:rPr>
              <w:t xml:space="preserve"> الأول :</w:t>
            </w:r>
            <w:r w:rsidR="00F90FC5" w:rsidRPr="00442EED">
              <w:rPr>
                <w:rFonts w:hint="cs"/>
                <w:szCs w:val="28"/>
                <w:rtl/>
              </w:rPr>
              <w:t>ال</w:t>
            </w:r>
            <w:r w:rsidRPr="00442EED">
              <w:rPr>
                <w:rFonts w:hint="cs"/>
                <w:szCs w:val="28"/>
                <w:rtl/>
              </w:rPr>
              <w:t>تقانة الحيوية</w:t>
            </w:r>
          </w:p>
          <w:p w:rsidR="009934E8" w:rsidRDefault="009934E8" w:rsidP="003B5E0E">
            <w:pPr>
              <w:spacing w:line="259" w:lineRule="auto"/>
              <w:ind w:left="1" w:right="-449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9934E8" w:rsidRPr="008C4756" w:rsidRDefault="009934E8" w:rsidP="003B5E0E">
            <w:pPr>
              <w:spacing w:line="259" w:lineRule="auto"/>
              <w:ind w:left="1" w:right="-449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F90FC5" w:rsidRPr="009934E8" w:rsidRDefault="00F90FC5" w:rsidP="00073D06">
            <w:pPr>
              <w:spacing w:line="259" w:lineRule="auto"/>
              <w:ind w:right="102"/>
              <w:jc w:val="center"/>
              <w:rPr>
                <w:sz w:val="48"/>
                <w:szCs w:val="36"/>
              </w:rPr>
            </w:pPr>
            <w:r w:rsidRPr="009934E8">
              <w:rPr>
                <w:sz w:val="48"/>
                <w:szCs w:val="36"/>
                <w:rtl/>
              </w:rPr>
              <w:t>الوحدة</w:t>
            </w:r>
          </w:p>
          <w:p w:rsidR="00F90FC5" w:rsidRPr="009934E8" w:rsidRDefault="009934E8" w:rsidP="00073D06">
            <w:pPr>
              <w:spacing w:line="259" w:lineRule="auto"/>
              <w:ind w:left="207" w:right="372" w:firstLine="110"/>
              <w:jc w:val="center"/>
              <w:rPr>
                <w:szCs w:val="28"/>
                <w:rtl/>
              </w:rPr>
            </w:pPr>
            <w:r w:rsidRPr="009934E8">
              <w:rPr>
                <w:rFonts w:hint="cs"/>
                <w:sz w:val="48"/>
                <w:szCs w:val="36"/>
                <w:rtl/>
              </w:rPr>
              <w:t>الثالثة</w:t>
            </w:r>
          </w:p>
          <w:p w:rsidR="009934E8" w:rsidRDefault="009934E8" w:rsidP="00073D06">
            <w:pPr>
              <w:spacing w:line="259" w:lineRule="auto"/>
              <w:ind w:left="207" w:right="372" w:firstLine="11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F90FC5" w:rsidRPr="008C4756" w:rsidRDefault="009934E8" w:rsidP="00073D06">
            <w:pPr>
              <w:spacing w:line="259" w:lineRule="auto"/>
              <w:ind w:left="207" w:right="372" w:firstLine="110"/>
              <w:jc w:val="center"/>
              <w:rPr>
                <w:sz w:val="24"/>
                <w:szCs w:val="24"/>
                <w:rtl/>
              </w:rPr>
            </w:pPr>
            <w:r w:rsidRPr="009934E8">
              <w:rPr>
                <w:rFonts w:hint="cs"/>
                <w:szCs w:val="28"/>
                <w:rtl/>
              </w:rPr>
              <w:t>التقانة الحيوية</w:t>
            </w:r>
          </w:p>
        </w:tc>
      </w:tr>
      <w:tr w:rsidR="00F90FC5" w:rsidRPr="008C4756" w:rsidTr="00423A8E">
        <w:trPr>
          <w:trHeight w:val="564"/>
        </w:trPr>
        <w:tc>
          <w:tcPr>
            <w:tcW w:w="2115" w:type="dxa"/>
            <w:vMerge/>
          </w:tcPr>
          <w:p w:rsidR="00F90FC5" w:rsidRPr="008C4756" w:rsidRDefault="00F90FC5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F90FC5" w:rsidRPr="008C4756" w:rsidRDefault="00442EED" w:rsidP="00442EED">
            <w:pPr>
              <w:spacing w:line="259" w:lineRule="auto"/>
              <w:ind w:left="182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27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 w:rsidR="003A27D1">
              <w:rPr>
                <w:rFonts w:hint="cs"/>
                <w:sz w:val="24"/>
                <w:szCs w:val="24"/>
                <w:rtl/>
              </w:rPr>
              <w:t>1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-</w:t>
            </w:r>
            <w:r>
              <w:rPr>
                <w:rFonts w:hint="cs"/>
                <w:sz w:val="24"/>
                <w:szCs w:val="24"/>
                <w:rtl/>
              </w:rPr>
              <w:t>11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698" w:type="dxa"/>
            <w:vAlign w:val="bottom"/>
          </w:tcPr>
          <w:p w:rsidR="00F90FC5" w:rsidRPr="008C4756" w:rsidRDefault="00F90FC5" w:rsidP="00073D06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 w:rsidRPr="008C4756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3521" w:type="dxa"/>
            <w:vAlign w:val="bottom"/>
          </w:tcPr>
          <w:p w:rsidR="00F90FC5" w:rsidRPr="00442EED" w:rsidRDefault="009934E8" w:rsidP="009934E8">
            <w:pPr>
              <w:spacing w:line="259" w:lineRule="auto"/>
              <w:ind w:left="1"/>
              <w:jc w:val="center"/>
              <w:rPr>
                <w:rFonts w:hint="cs"/>
                <w:szCs w:val="28"/>
                <w:rtl/>
              </w:rPr>
            </w:pPr>
            <w:r w:rsidRPr="00442EED">
              <w:rPr>
                <w:szCs w:val="28"/>
                <w:rtl/>
              </w:rPr>
              <w:t>ال</w:t>
            </w:r>
            <w:r w:rsidRPr="00442EED">
              <w:rPr>
                <w:rFonts w:hint="cs"/>
                <w:szCs w:val="28"/>
                <w:rtl/>
              </w:rPr>
              <w:t>فصل</w:t>
            </w:r>
            <w:r w:rsidRPr="00442EED">
              <w:rPr>
                <w:szCs w:val="28"/>
                <w:rtl/>
              </w:rPr>
              <w:t xml:space="preserve"> الثاني:</w:t>
            </w:r>
            <w:r w:rsidRPr="00442EED">
              <w:rPr>
                <w:rFonts w:hint="cs"/>
                <w:szCs w:val="28"/>
                <w:rtl/>
              </w:rPr>
              <w:t xml:space="preserve"> تطبيقات التقانة الحيوية</w:t>
            </w:r>
          </w:p>
          <w:p w:rsidR="009934E8" w:rsidRPr="00442EED" w:rsidRDefault="009934E8" w:rsidP="009934E8">
            <w:pPr>
              <w:spacing w:line="259" w:lineRule="auto"/>
              <w:ind w:left="1"/>
              <w:jc w:val="center"/>
              <w:rPr>
                <w:rFonts w:hint="cs"/>
                <w:szCs w:val="28"/>
                <w:rtl/>
              </w:rPr>
            </w:pPr>
          </w:p>
          <w:p w:rsidR="009934E8" w:rsidRPr="00442EED" w:rsidRDefault="009934E8" w:rsidP="009934E8">
            <w:pPr>
              <w:spacing w:line="259" w:lineRule="auto"/>
              <w:ind w:left="1"/>
              <w:jc w:val="center"/>
              <w:rPr>
                <w:szCs w:val="28"/>
              </w:rPr>
            </w:pPr>
          </w:p>
        </w:tc>
        <w:tc>
          <w:tcPr>
            <w:tcW w:w="1806" w:type="dxa"/>
            <w:vMerge/>
          </w:tcPr>
          <w:p w:rsidR="00F90FC5" w:rsidRPr="008C4756" w:rsidRDefault="00F90FC5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3B5E0E" w:rsidRPr="008C4756" w:rsidTr="00423A8E">
        <w:trPr>
          <w:trHeight w:val="583"/>
        </w:trPr>
        <w:tc>
          <w:tcPr>
            <w:tcW w:w="2115" w:type="dxa"/>
            <w:vMerge/>
          </w:tcPr>
          <w:p w:rsidR="003B5E0E" w:rsidRPr="008C4756" w:rsidRDefault="003B5E0E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3B5E0E" w:rsidRPr="008C4756" w:rsidRDefault="003B5E0E" w:rsidP="003A27D1">
            <w:pPr>
              <w:spacing w:line="259" w:lineRule="auto"/>
              <w:ind w:left="11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98" w:type="dxa"/>
            <w:vAlign w:val="bottom"/>
          </w:tcPr>
          <w:p w:rsidR="003B5E0E" w:rsidRPr="008C4756" w:rsidRDefault="003B5E0E" w:rsidP="00073D06">
            <w:pPr>
              <w:spacing w:line="259" w:lineRule="auto"/>
              <w:ind w:left="288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21" w:type="dxa"/>
            <w:vAlign w:val="bottom"/>
          </w:tcPr>
          <w:p w:rsidR="003B5E0E" w:rsidRPr="00442EED" w:rsidRDefault="003B5E0E" w:rsidP="003B5E0E">
            <w:pPr>
              <w:tabs>
                <w:tab w:val="left" w:pos="3213"/>
              </w:tabs>
              <w:spacing w:line="259" w:lineRule="auto"/>
              <w:ind w:right="-733"/>
              <w:jc w:val="right"/>
              <w:rPr>
                <w:szCs w:val="28"/>
                <w:rtl/>
              </w:rPr>
            </w:pPr>
          </w:p>
        </w:tc>
        <w:tc>
          <w:tcPr>
            <w:tcW w:w="1806" w:type="dxa"/>
            <w:vMerge/>
          </w:tcPr>
          <w:p w:rsidR="003B5E0E" w:rsidRPr="008C4756" w:rsidRDefault="003B5E0E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423A8E">
        <w:trPr>
          <w:trHeight w:val="564"/>
        </w:trPr>
        <w:tc>
          <w:tcPr>
            <w:tcW w:w="2115" w:type="dxa"/>
            <w:vMerge/>
          </w:tcPr>
          <w:p w:rsidR="00F90FC5" w:rsidRPr="008C4756" w:rsidRDefault="00F90FC5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F90FC5" w:rsidRPr="008C4756" w:rsidRDefault="00F90FC5" w:rsidP="003A27D1">
            <w:pPr>
              <w:spacing w:line="259" w:lineRule="auto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Align w:val="bottom"/>
          </w:tcPr>
          <w:p w:rsidR="00F90FC5" w:rsidRPr="008C4756" w:rsidRDefault="00F90FC5" w:rsidP="00073D06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vAlign w:val="bottom"/>
          </w:tcPr>
          <w:p w:rsidR="00F90FC5" w:rsidRPr="00442EED" w:rsidRDefault="00F90FC5" w:rsidP="00073D06">
            <w:pPr>
              <w:spacing w:line="259" w:lineRule="auto"/>
              <w:ind w:left="1"/>
              <w:jc w:val="center"/>
              <w:rPr>
                <w:szCs w:val="28"/>
              </w:rPr>
            </w:pPr>
          </w:p>
        </w:tc>
        <w:tc>
          <w:tcPr>
            <w:tcW w:w="1806" w:type="dxa"/>
            <w:vMerge/>
          </w:tcPr>
          <w:p w:rsidR="00F90FC5" w:rsidRPr="008C4756" w:rsidRDefault="00F90FC5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423A8E">
        <w:trPr>
          <w:trHeight w:val="507"/>
        </w:trPr>
        <w:tc>
          <w:tcPr>
            <w:tcW w:w="2115" w:type="dxa"/>
            <w:vMerge w:val="restart"/>
          </w:tcPr>
          <w:p w:rsidR="00442EED" w:rsidRDefault="00442EED" w:rsidP="00442EED">
            <w:pPr>
              <w:spacing w:line="259" w:lineRule="auto"/>
              <w:ind w:left="3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الكتاب, السبورة والطباشير</w:t>
            </w:r>
          </w:p>
          <w:p w:rsidR="00442EED" w:rsidRPr="008C4756" w:rsidRDefault="00442EED" w:rsidP="00442EED">
            <w:pPr>
              <w:spacing w:line="259" w:lineRule="auto"/>
              <w:ind w:left="3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الانترنت,</w:t>
            </w:r>
            <w:r>
              <w:rPr>
                <w:sz w:val="24"/>
                <w:szCs w:val="24"/>
              </w:rPr>
              <w:t>, LCD</w:t>
            </w:r>
          </w:p>
          <w:p w:rsidR="00F90FC5" w:rsidRPr="008C4756" w:rsidRDefault="00F90FC5" w:rsidP="00442EED">
            <w:pPr>
              <w:spacing w:line="259" w:lineRule="auto"/>
              <w:ind w:right="166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F90FC5" w:rsidRPr="008C4756" w:rsidRDefault="00442EED" w:rsidP="00442EED">
            <w:pPr>
              <w:spacing w:line="259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  <w:r w:rsidR="003A27D1">
              <w:rPr>
                <w:rFonts w:hint="cs"/>
                <w:sz w:val="24"/>
                <w:szCs w:val="24"/>
                <w:rtl/>
              </w:rPr>
              <w:t>/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2  - 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698" w:type="dxa"/>
            <w:vAlign w:val="bottom"/>
          </w:tcPr>
          <w:p w:rsidR="00F90FC5" w:rsidRPr="008C4756" w:rsidRDefault="00442EED" w:rsidP="00073D06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521" w:type="dxa"/>
            <w:vAlign w:val="bottom"/>
          </w:tcPr>
          <w:p w:rsidR="00F90FC5" w:rsidRPr="00442EED" w:rsidRDefault="009934E8" w:rsidP="003B5E0E">
            <w:pPr>
              <w:spacing w:line="259" w:lineRule="auto"/>
              <w:ind w:right="-166"/>
              <w:jc w:val="center"/>
              <w:rPr>
                <w:rFonts w:hint="cs"/>
                <w:szCs w:val="28"/>
                <w:rtl/>
              </w:rPr>
            </w:pPr>
            <w:r w:rsidRPr="00442EED">
              <w:rPr>
                <w:szCs w:val="28"/>
                <w:rtl/>
              </w:rPr>
              <w:t>ال</w:t>
            </w:r>
            <w:r w:rsidRPr="00442EED">
              <w:rPr>
                <w:rFonts w:hint="cs"/>
                <w:szCs w:val="28"/>
                <w:rtl/>
              </w:rPr>
              <w:t>فصل</w:t>
            </w:r>
            <w:r w:rsidR="00F90FC5" w:rsidRPr="00442EED">
              <w:rPr>
                <w:szCs w:val="28"/>
                <w:rtl/>
              </w:rPr>
              <w:t xml:space="preserve"> الأول: </w:t>
            </w:r>
            <w:r w:rsidRPr="00442EED">
              <w:rPr>
                <w:rFonts w:hint="cs"/>
                <w:szCs w:val="28"/>
                <w:rtl/>
              </w:rPr>
              <w:t>العناصر الغذائية</w:t>
            </w:r>
          </w:p>
          <w:p w:rsidR="009934E8" w:rsidRPr="00442EED" w:rsidRDefault="009934E8" w:rsidP="003B5E0E">
            <w:pPr>
              <w:spacing w:line="259" w:lineRule="auto"/>
              <w:ind w:right="-166"/>
              <w:jc w:val="center"/>
              <w:rPr>
                <w:szCs w:val="28"/>
                <w:rtl/>
              </w:rPr>
            </w:pPr>
          </w:p>
          <w:p w:rsidR="003B5E0E" w:rsidRPr="00442EED" w:rsidRDefault="003B5E0E" w:rsidP="00073D06">
            <w:pPr>
              <w:spacing w:line="259" w:lineRule="auto"/>
              <w:ind w:right="446"/>
              <w:jc w:val="center"/>
              <w:rPr>
                <w:szCs w:val="28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9934E8" w:rsidRDefault="00F90FC5" w:rsidP="009934E8">
            <w:pPr>
              <w:spacing w:line="259" w:lineRule="auto"/>
              <w:ind w:left="126" w:right="228" w:firstLine="170"/>
              <w:jc w:val="center"/>
              <w:rPr>
                <w:rFonts w:hint="cs"/>
                <w:sz w:val="48"/>
                <w:szCs w:val="36"/>
                <w:rtl/>
              </w:rPr>
            </w:pPr>
            <w:r w:rsidRPr="009934E8">
              <w:rPr>
                <w:sz w:val="48"/>
                <w:szCs w:val="36"/>
                <w:rtl/>
              </w:rPr>
              <w:t>الوحدة ال</w:t>
            </w:r>
            <w:r w:rsidR="009934E8" w:rsidRPr="009934E8">
              <w:rPr>
                <w:rFonts w:hint="cs"/>
                <w:sz w:val="48"/>
                <w:szCs w:val="36"/>
                <w:rtl/>
              </w:rPr>
              <w:t>رابعة</w:t>
            </w:r>
          </w:p>
          <w:p w:rsidR="009934E8" w:rsidRDefault="009934E8" w:rsidP="009934E8">
            <w:pPr>
              <w:spacing w:line="259" w:lineRule="auto"/>
              <w:ind w:left="126" w:right="228" w:firstLine="170"/>
              <w:jc w:val="center"/>
              <w:rPr>
                <w:rFonts w:hint="cs"/>
                <w:sz w:val="48"/>
                <w:szCs w:val="36"/>
                <w:rtl/>
              </w:rPr>
            </w:pPr>
          </w:p>
          <w:p w:rsidR="00F90FC5" w:rsidRPr="009934E8" w:rsidRDefault="009934E8" w:rsidP="009934E8">
            <w:pPr>
              <w:spacing w:line="259" w:lineRule="auto"/>
              <w:ind w:left="654" w:right="228"/>
              <w:rPr>
                <w:sz w:val="48"/>
                <w:szCs w:val="36"/>
              </w:rPr>
            </w:pPr>
            <w:r>
              <w:rPr>
                <w:rFonts w:hint="cs"/>
                <w:szCs w:val="28"/>
                <w:rtl/>
              </w:rPr>
              <w:t>غذاؤنا صحتنا</w:t>
            </w:r>
          </w:p>
        </w:tc>
      </w:tr>
      <w:tr w:rsidR="00F90FC5" w:rsidRPr="008C4756" w:rsidTr="00423A8E">
        <w:trPr>
          <w:trHeight w:val="601"/>
        </w:trPr>
        <w:tc>
          <w:tcPr>
            <w:tcW w:w="2115" w:type="dxa"/>
            <w:vMerge/>
          </w:tcPr>
          <w:p w:rsidR="00F90FC5" w:rsidRPr="008C4756" w:rsidRDefault="00F90FC5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F90FC5" w:rsidRPr="008C4756" w:rsidRDefault="00442EED" w:rsidP="00442EED">
            <w:pPr>
              <w:spacing w:line="259" w:lineRule="auto"/>
              <w:ind w:left="-2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90FC5" w:rsidRPr="008C4756">
              <w:rPr>
                <w:sz w:val="24"/>
                <w:szCs w:val="24"/>
                <w:rtl/>
              </w:rPr>
              <w:t>–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10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698" w:type="dxa"/>
            <w:vAlign w:val="center"/>
          </w:tcPr>
          <w:p w:rsidR="00F90FC5" w:rsidRPr="008C4756" w:rsidRDefault="00442EED" w:rsidP="00073D06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521" w:type="dxa"/>
            <w:vAlign w:val="center"/>
          </w:tcPr>
          <w:p w:rsidR="00F90FC5" w:rsidRPr="00442EED" w:rsidRDefault="009934E8" w:rsidP="003B5E0E">
            <w:pPr>
              <w:spacing w:line="259" w:lineRule="auto"/>
              <w:ind w:right="118"/>
              <w:jc w:val="center"/>
              <w:rPr>
                <w:rFonts w:hint="cs"/>
                <w:szCs w:val="28"/>
                <w:rtl/>
              </w:rPr>
            </w:pPr>
            <w:r w:rsidRPr="00442EED">
              <w:rPr>
                <w:szCs w:val="28"/>
                <w:rtl/>
              </w:rPr>
              <w:t>ال</w:t>
            </w:r>
            <w:r w:rsidRPr="00442EED">
              <w:rPr>
                <w:rFonts w:hint="cs"/>
                <w:szCs w:val="28"/>
                <w:rtl/>
              </w:rPr>
              <w:t>فصل</w:t>
            </w:r>
            <w:r w:rsidR="00F90FC5" w:rsidRPr="00442EED">
              <w:rPr>
                <w:szCs w:val="28"/>
                <w:rtl/>
              </w:rPr>
              <w:t xml:space="preserve"> الثاني: </w:t>
            </w:r>
            <w:r w:rsidRPr="00442EED">
              <w:rPr>
                <w:rFonts w:hint="cs"/>
                <w:szCs w:val="28"/>
                <w:rtl/>
              </w:rPr>
              <w:t>الطاقة والاحتياجات الغذائية</w:t>
            </w:r>
            <w:r w:rsidR="00442EED">
              <w:rPr>
                <w:rFonts w:hint="cs"/>
                <w:szCs w:val="28"/>
                <w:rtl/>
              </w:rPr>
              <w:t xml:space="preserve"> اليومية</w:t>
            </w:r>
          </w:p>
          <w:p w:rsidR="009934E8" w:rsidRPr="00442EED" w:rsidRDefault="009934E8" w:rsidP="003B5E0E">
            <w:pPr>
              <w:spacing w:line="259" w:lineRule="auto"/>
              <w:ind w:right="118"/>
              <w:jc w:val="center"/>
              <w:rPr>
                <w:rFonts w:hint="cs"/>
                <w:szCs w:val="28"/>
                <w:rtl/>
              </w:rPr>
            </w:pPr>
          </w:p>
          <w:p w:rsidR="009934E8" w:rsidRPr="00442EED" w:rsidRDefault="009934E8" w:rsidP="003B5E0E">
            <w:pPr>
              <w:spacing w:line="259" w:lineRule="auto"/>
              <w:ind w:right="118"/>
              <w:jc w:val="center"/>
              <w:rPr>
                <w:szCs w:val="28"/>
              </w:rPr>
            </w:pPr>
          </w:p>
        </w:tc>
        <w:tc>
          <w:tcPr>
            <w:tcW w:w="1806" w:type="dxa"/>
            <w:vMerge/>
          </w:tcPr>
          <w:p w:rsidR="00F90FC5" w:rsidRPr="008C4756" w:rsidRDefault="00F90FC5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423A8E">
        <w:trPr>
          <w:trHeight w:val="571"/>
        </w:trPr>
        <w:tc>
          <w:tcPr>
            <w:tcW w:w="2115" w:type="dxa"/>
            <w:vMerge/>
          </w:tcPr>
          <w:p w:rsidR="00F90FC5" w:rsidRPr="008C4756" w:rsidRDefault="00F90FC5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:rsidR="00F90FC5" w:rsidRPr="008C4756" w:rsidRDefault="00442EED" w:rsidP="00442EED">
            <w:pPr>
              <w:spacing w:line="259" w:lineRule="auto"/>
              <w:ind w:left="-29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31</w:t>
            </w:r>
            <w:r w:rsidR="00F90FC5" w:rsidRPr="008C475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698" w:type="dxa"/>
            <w:vAlign w:val="center"/>
          </w:tcPr>
          <w:p w:rsidR="00F90FC5" w:rsidRPr="008C4756" w:rsidRDefault="00442EED" w:rsidP="00073D06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521" w:type="dxa"/>
            <w:vAlign w:val="center"/>
          </w:tcPr>
          <w:p w:rsidR="00F90FC5" w:rsidRPr="00442EED" w:rsidRDefault="009934E8" w:rsidP="00073D06">
            <w:pPr>
              <w:spacing w:line="259" w:lineRule="auto"/>
              <w:ind w:right="175"/>
              <w:jc w:val="center"/>
              <w:rPr>
                <w:szCs w:val="28"/>
              </w:rPr>
            </w:pPr>
            <w:r w:rsidRPr="00442EED">
              <w:rPr>
                <w:rFonts w:hint="cs"/>
                <w:szCs w:val="28"/>
                <w:rtl/>
              </w:rPr>
              <w:t>الفصل الثالث: المضافات الغذائية</w:t>
            </w:r>
          </w:p>
        </w:tc>
        <w:tc>
          <w:tcPr>
            <w:tcW w:w="1806" w:type="dxa"/>
            <w:vMerge/>
          </w:tcPr>
          <w:p w:rsidR="00F90FC5" w:rsidRPr="008C4756" w:rsidRDefault="00F90FC5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423A8E">
        <w:trPr>
          <w:trHeight w:val="689"/>
        </w:trPr>
        <w:tc>
          <w:tcPr>
            <w:tcW w:w="2115" w:type="dxa"/>
            <w:vMerge w:val="restart"/>
          </w:tcPr>
          <w:p w:rsidR="00F90FC5" w:rsidRPr="008C4756" w:rsidRDefault="00F90FC5" w:rsidP="00073D06">
            <w:pPr>
              <w:spacing w:line="259" w:lineRule="auto"/>
              <w:ind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F90FC5" w:rsidRPr="008C4756" w:rsidRDefault="00F90FC5" w:rsidP="003A27D1">
            <w:pPr>
              <w:spacing w:line="259" w:lineRule="auto"/>
              <w:ind w:left="77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F90FC5" w:rsidRPr="008C4756" w:rsidRDefault="00F90FC5" w:rsidP="00073D06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vAlign w:val="bottom"/>
          </w:tcPr>
          <w:p w:rsidR="00F90FC5" w:rsidRPr="008C4756" w:rsidRDefault="00F90FC5" w:rsidP="00073D06">
            <w:pPr>
              <w:spacing w:line="259" w:lineRule="auto"/>
              <w:ind w:right="221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F90FC5" w:rsidRPr="008C4756" w:rsidRDefault="00F90FC5" w:rsidP="00073D06">
            <w:pPr>
              <w:spacing w:line="259" w:lineRule="auto"/>
              <w:ind w:right="422" w:firstLine="317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423A8E">
        <w:trPr>
          <w:trHeight w:val="795"/>
        </w:trPr>
        <w:tc>
          <w:tcPr>
            <w:tcW w:w="2115" w:type="dxa"/>
            <w:vMerge/>
          </w:tcPr>
          <w:p w:rsidR="00F90FC5" w:rsidRPr="008C4756" w:rsidRDefault="00F90FC5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F90FC5" w:rsidRPr="008C4756" w:rsidRDefault="00F90FC5" w:rsidP="003A27D1">
            <w:pPr>
              <w:spacing w:line="259" w:lineRule="auto"/>
              <w:ind w:left="41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F90FC5" w:rsidRPr="008C4756" w:rsidRDefault="00F90FC5" w:rsidP="00073D06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vAlign w:val="center"/>
          </w:tcPr>
          <w:p w:rsidR="00F90FC5" w:rsidRPr="008C4756" w:rsidRDefault="00F90FC5" w:rsidP="00423A8E">
            <w:pPr>
              <w:spacing w:line="259" w:lineRule="auto"/>
              <w:ind w:left="1" w:right="-104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F90FC5" w:rsidRPr="008C4756" w:rsidRDefault="00F90FC5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F90FC5" w:rsidRPr="008C4756" w:rsidTr="00423A8E">
        <w:trPr>
          <w:trHeight w:val="846"/>
        </w:trPr>
        <w:tc>
          <w:tcPr>
            <w:tcW w:w="2115" w:type="dxa"/>
            <w:vMerge/>
          </w:tcPr>
          <w:p w:rsidR="00F90FC5" w:rsidRPr="008C4756" w:rsidRDefault="00F90FC5" w:rsidP="00073D0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F90FC5" w:rsidRPr="008C4756" w:rsidRDefault="00F90FC5" w:rsidP="003A27D1">
            <w:pPr>
              <w:spacing w:line="259" w:lineRule="auto"/>
              <w:ind w:left="77"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Align w:val="bottom"/>
          </w:tcPr>
          <w:p w:rsidR="00F90FC5" w:rsidRPr="008C4756" w:rsidRDefault="00F90FC5" w:rsidP="00073D06">
            <w:pPr>
              <w:spacing w:line="259" w:lineRule="auto"/>
              <w:ind w:left="288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vAlign w:val="bottom"/>
          </w:tcPr>
          <w:p w:rsidR="00F90FC5" w:rsidRPr="008C4756" w:rsidRDefault="00F90FC5" w:rsidP="00073D06">
            <w:pPr>
              <w:spacing w:line="259" w:lineRule="auto"/>
              <w:ind w:left="1" w:right="226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F90FC5" w:rsidRPr="008C4756" w:rsidRDefault="00F90FC5" w:rsidP="00073D06">
            <w:pPr>
              <w:spacing w:after="160" w:line="259" w:lineRule="auto"/>
              <w:jc w:val="center"/>
              <w:rPr>
                <w:szCs w:val="28"/>
              </w:rPr>
            </w:pPr>
          </w:p>
        </w:tc>
      </w:tr>
    </w:tbl>
    <w:p w:rsidR="00473CBC" w:rsidRDefault="00473CBC" w:rsidP="00F90FC5">
      <w:pPr>
        <w:jc w:val="right"/>
        <w:rPr>
          <w:rFonts w:ascii="Arial" w:hAnsi="Arial" w:cs="Arial"/>
          <w:sz w:val="28"/>
          <w:szCs w:val="28"/>
          <w:rtl/>
        </w:rPr>
      </w:pPr>
    </w:p>
    <w:p w:rsidR="00F90FC5" w:rsidRDefault="003B5E0E" w:rsidP="00F90FC5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ملاحظات مديرة المدرسة:- --------------------------------------------------------------------------------</w:t>
      </w:r>
    </w:p>
    <w:p w:rsidR="00F90FC5" w:rsidRDefault="003B5E0E" w:rsidP="003B5E0E">
      <w:pPr>
        <w:jc w:val="right"/>
      </w:pPr>
      <w:r>
        <w:rPr>
          <w:rFonts w:ascii="Arial" w:hAnsi="Arial" w:cs="Arial" w:hint="cs"/>
          <w:sz w:val="28"/>
          <w:szCs w:val="28"/>
          <w:rtl/>
        </w:rPr>
        <w:t>ملاحظات المشرف التربوي: ------------------------------------------------------------------------------</w:t>
      </w:r>
    </w:p>
    <w:sectPr w:rsidR="00F90FC5" w:rsidSect="003B5E0E">
      <w:pgSz w:w="12240" w:h="15840"/>
      <w:pgMar w:top="851" w:right="144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90FC5"/>
    <w:rsid w:val="00015B37"/>
    <w:rsid w:val="00041B7C"/>
    <w:rsid w:val="001958D6"/>
    <w:rsid w:val="003A27D1"/>
    <w:rsid w:val="003B5E0E"/>
    <w:rsid w:val="00423A8E"/>
    <w:rsid w:val="00442EED"/>
    <w:rsid w:val="00473CBC"/>
    <w:rsid w:val="0056152C"/>
    <w:rsid w:val="008A11A1"/>
    <w:rsid w:val="009934E8"/>
    <w:rsid w:val="00AA18BC"/>
    <w:rsid w:val="00ED0BED"/>
    <w:rsid w:val="00F9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C5"/>
    <w:pPr>
      <w:spacing w:after="0" w:line="240" w:lineRule="auto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90FC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2020-01-09T16:42:00Z</dcterms:created>
  <dcterms:modified xsi:type="dcterms:W3CDTF">2020-01-09T17:23:00Z</dcterms:modified>
</cp:coreProperties>
</file>