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C0" w:rsidRPr="007D4F74" w:rsidRDefault="008E0177" w:rsidP="009E5BC0">
      <w:pPr>
        <w:rPr>
          <w:color w:val="000000" w:themeColor="text1"/>
          <w:rtl/>
          <w:lang w:bidi="ar-JO"/>
        </w:rPr>
      </w:pPr>
      <w:r>
        <w:rPr>
          <w:rFonts w:hint="cs"/>
          <w:color w:val="000000" w:themeColor="text1"/>
          <w:rtl/>
          <w:lang w:bidi="ar-JO"/>
        </w:rPr>
        <w:t>انت</w:t>
      </w:r>
    </w:p>
    <w:tbl>
      <w:tblPr>
        <w:tblpPr w:leftFromText="180" w:rightFromText="180" w:vertAnchor="page" w:horzAnchor="margin" w:tblpXSpec="center" w:tblpY="616"/>
        <w:bidiVisual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1"/>
        <w:gridCol w:w="2610"/>
        <w:gridCol w:w="980"/>
        <w:gridCol w:w="280"/>
        <w:gridCol w:w="2790"/>
      </w:tblGrid>
      <w:tr w:rsidR="009E5BC0" w:rsidRPr="007D4F74" w:rsidTr="009D30AC">
        <w:trPr>
          <w:trHeight w:val="357"/>
        </w:trPr>
        <w:tc>
          <w:tcPr>
            <w:tcW w:w="406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دولة فلسطين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581025" cy="847725"/>
                  <wp:effectExtent l="19050" t="0" r="9525" b="0"/>
                  <wp:docPr id="1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الصف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C112CA" w:rsidP="007D4F74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hyperlink r:id="rId9" w:history="1">
              <w:r w:rsidR="009E5BC0" w:rsidRPr="007D4F74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</w:rPr>
                <w:t>الثامن</w:t>
              </w:r>
            </w:hyperlink>
            <w:r w:rsidR="007D4F74"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9E5BC0"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(    )</w:t>
            </w:r>
          </w:p>
        </w:tc>
      </w:tr>
      <w:tr w:rsidR="009E5BC0" w:rsidRPr="007D4F74" w:rsidTr="009D30AC">
        <w:trPr>
          <w:trHeight w:val="295"/>
        </w:trPr>
        <w:tc>
          <w:tcPr>
            <w:tcW w:w="4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وزارة التربية والتعليم العالي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bidi w:val="0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التاريخ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7D4F74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...</w:t>
            </w:r>
            <w:r w:rsidR="007D4F74"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/ 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3</w:t>
            </w:r>
            <w:r w:rsidR="007D4F74"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/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2019</w:t>
            </w:r>
          </w:p>
        </w:tc>
      </w:tr>
      <w:tr w:rsidR="009E5BC0" w:rsidRPr="007D4F74" w:rsidTr="009D30AC">
        <w:trPr>
          <w:trHeight w:val="357"/>
        </w:trPr>
        <w:tc>
          <w:tcPr>
            <w:tcW w:w="406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مديرية التربية والتعليم / 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جنوب الخليل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bidi w:val="0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المبحث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9E5BC0" w:rsidRPr="007D4F74" w:rsidRDefault="00C112CA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hyperlink r:id="rId10" w:history="1">
              <w:r w:rsidR="009E5BC0" w:rsidRPr="007D4F74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</w:rPr>
                <w:t>اللغة العربية</w:t>
              </w:r>
            </w:hyperlink>
          </w:p>
        </w:tc>
      </w:tr>
      <w:tr w:rsidR="009E5BC0" w:rsidRPr="007D4F74" w:rsidTr="009D30AC">
        <w:trPr>
          <w:trHeight w:val="375"/>
        </w:trPr>
        <w:tc>
          <w:tcPr>
            <w:tcW w:w="406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مدرسة 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بنات سكينة بنت الحسين الأساسية</w:t>
            </w: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bidi w:val="0"/>
              <w:rPr>
                <w:rFonts w:ascii="Simplified Arabic" w:eastAsia="Calibri" w:hAnsi="Simplified Arabic" w:cs="Simplified Arabic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AE"/>
              </w:rPr>
              <w:t>ال</w:t>
            </w: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امتحان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C112CA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hyperlink r:id="rId11" w:history="1">
              <w:r w:rsidR="009E5BC0" w:rsidRPr="007D4F74">
                <w:rPr>
                  <w:rStyle w:val="Hyperlink"/>
                  <w:rFonts w:ascii="Simplified Arabic" w:hAnsi="Simplified Arabic" w:cs="Simplified Arabic" w:hint="cs"/>
                  <w:b/>
                  <w:bCs/>
                  <w:color w:val="000000" w:themeColor="text1"/>
                  <w:u w:val="none"/>
                  <w:rtl/>
                  <w:lang w:bidi="ar-AE"/>
                </w:rPr>
                <w:t>نصف الفصل الثاني</w:t>
              </w:r>
            </w:hyperlink>
            <w:r w:rsidR="009E5BC0"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AE"/>
              </w:rPr>
              <w:t xml:space="preserve"> </w:t>
            </w:r>
          </w:p>
        </w:tc>
      </w:tr>
      <w:tr w:rsidR="009E5BC0" w:rsidRPr="007D4F74" w:rsidTr="009D30AC">
        <w:trPr>
          <w:trHeight w:val="458"/>
        </w:trPr>
        <w:tc>
          <w:tcPr>
            <w:tcW w:w="40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5BC0" w:rsidRPr="007D4F74" w:rsidRDefault="009E5BC0" w:rsidP="009D30AC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اسم الطالب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ة</w:t>
            </w: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 :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rtl/>
              </w:rPr>
              <w:t>------------------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7D4F74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الزمن : </w:t>
            </w: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ساعة</w:t>
            </w:r>
          </w:p>
        </w:tc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العلامة من</w:t>
            </w:r>
          </w:p>
        </w:tc>
        <w:tc>
          <w:tcPr>
            <w:tcW w:w="2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27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5BC0" w:rsidRPr="007D4F74" w:rsidRDefault="009E5BC0" w:rsidP="009D30AC">
            <w:pPr>
              <w:pStyle w:val="a3"/>
              <w:rPr>
                <w:rFonts w:ascii="Simplified Arabic" w:hAnsi="Simplified Arabic" w:cs="Simplified Arabic"/>
                <w:b/>
                <w:bCs/>
                <w:color w:val="000000" w:themeColor="text1"/>
              </w:rPr>
            </w:pPr>
            <w:r w:rsidRPr="007D4F74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20</w:t>
            </w:r>
          </w:p>
        </w:tc>
      </w:tr>
    </w:tbl>
    <w:p w:rsidR="009E5BC0" w:rsidRPr="007D4F74" w:rsidRDefault="00C112CA" w:rsidP="00C14AB0">
      <w:pPr>
        <w:rPr>
          <w:rFonts w:ascii="Simplified Arabic" w:hAnsi="Simplified Arabic" w:cs="Simplified Arabic"/>
          <w:b/>
          <w:bCs/>
          <w:color w:val="000000" w:themeColor="text1"/>
          <w:rtl/>
        </w:rPr>
      </w:pPr>
      <w:hyperlink r:id="rId12" w:history="1">
        <w:r w:rsidR="009E5BC0" w:rsidRPr="007D4F74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</w:hyperlink>
      <w:r w:rsidR="009E5BC0" w:rsidRPr="007D4F74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اقرئي النص الآتي ثم أجيبي عن الأسئلة التي تليه.                                            </w:t>
      </w:r>
      <w:r w:rsidR="009E5BC0" w:rsidRPr="007D4F74">
        <w:rPr>
          <w:rFonts w:hint="cs"/>
          <w:b/>
          <w:bCs/>
          <w:color w:val="000000" w:themeColor="text1"/>
          <w:sz w:val="24"/>
          <w:szCs w:val="24"/>
          <w:rtl/>
        </w:rPr>
        <w:t>(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4"/>
          <w:szCs w:val="24"/>
          <w:rtl/>
        </w:rPr>
        <w:t>2،5)</w:t>
      </w:r>
    </w:p>
    <w:p w:rsidR="009E5BC0" w:rsidRPr="007D4F74" w:rsidRDefault="009E5BC0" w:rsidP="009E5BC0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اضطرّ الصهاينة أمام صمود المقاتلين وضراوة مقاومتهم إلى طلب وقف سريع لإطلاق النار ؛حفاظاً على سلامتهم ،لكنّ القائد الأردنيّ مشهور حديثة ورفاقه </w:t>
      </w:r>
      <w:r w:rsidR="00825703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رفضوا الطّلب ما دام هناك صهيونيّ واحد يدنّس أرض الكرامة .وتحت وابل كثيف من نيران الفدائيين والجيش الأردنيّ وتخفياً بالظلام ، بدأت القوّات الغازية تلملم جثث قتلاها وجرحاها تمهيداً للجلاء ،وتترك وراءها بعض الجثث والأشلاء ؛لتكون طعاماً لوحوش الأرض وكواسر السماء .</w:t>
      </w:r>
      <w:r w:rsidR="00825703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>واندحرت تجرّ أذيال الهزيمة والخيبة</w:t>
      </w:r>
      <w:r w:rsidR="00825703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.</w:t>
      </w:r>
    </w:p>
    <w:p w:rsidR="00825703" w:rsidRPr="007D4F74" w:rsidRDefault="006B6F7E" w:rsidP="006B6F7E">
      <w:pPr>
        <w:pStyle w:val="a5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معنى :ضراوة .........................................................................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</w:t>
      </w:r>
    </w:p>
    <w:p w:rsidR="006B6F7E" w:rsidRPr="007D4F74" w:rsidRDefault="006B6F7E" w:rsidP="006B6F7E">
      <w:pPr>
        <w:pStyle w:val="a5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وظفي "أشلاء" في جملة مفيدة من إنشائك . 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</w:t>
      </w:r>
    </w:p>
    <w:p w:rsidR="006B6F7E" w:rsidRPr="007D4F74" w:rsidRDefault="006B6F7E" w:rsidP="006B6F7E">
      <w:pPr>
        <w:pStyle w:val="a5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بيني سبب طلب الاحتلال وقف إطلاق النار . ...........................................................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</w:t>
      </w:r>
    </w:p>
    <w:p w:rsidR="006B6F7E" w:rsidRPr="007D4F74" w:rsidRDefault="006B6F7E" w:rsidP="006B6F7E">
      <w:pPr>
        <w:pStyle w:val="a5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عللي :رفض القائد الأردنيّ قرار وقف إطلاق النار . .....................................................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</w:t>
      </w:r>
    </w:p>
    <w:p w:rsidR="006B6F7E" w:rsidRDefault="006B6F7E" w:rsidP="006B6F7E">
      <w:pPr>
        <w:pStyle w:val="a5"/>
        <w:numPr>
          <w:ilvl w:val="0"/>
          <w:numId w:val="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الصورة الأدبية فيما تحته خط . 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</w:t>
      </w:r>
    </w:p>
    <w:p w:rsidR="008579AF" w:rsidRPr="007D4F74" w:rsidRDefault="008579AF" w:rsidP="008579AF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6B6F7E" w:rsidRPr="007D4F74" w:rsidRDefault="00C112CA" w:rsidP="006B6F7E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3" w:history="1">
        <w:r w:rsidR="006B6F7E" w:rsidRPr="007D4F7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="006B6F7E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 ضعي دائرة حول رمز الإجابة الصحيحة فيما يأتي .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</w:t>
      </w:r>
      <w:r w:rsidR="006B6F7E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(2)</w:t>
      </w:r>
    </w:p>
    <w:p w:rsidR="006B6F7E" w:rsidRPr="007D4F74" w:rsidRDefault="007A3769" w:rsidP="006B6F7E">
      <w:pPr>
        <w:pStyle w:val="a5"/>
        <w:numPr>
          <w:ilvl w:val="0"/>
          <w:numId w:val="2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عمّ </w:t>
      </w:r>
      <w:r w:rsidR="006B6F7E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نه</w:t>
      </w:r>
      <w:r w:rsidR="0035029B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ى الرسول ص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لى الله عليه وسلم في حديثه ؟</w:t>
      </w:r>
    </w:p>
    <w:p w:rsidR="0035029B" w:rsidRPr="007D4F74" w:rsidRDefault="0035029B" w:rsidP="0035029B">
      <w:pPr>
        <w:pStyle w:val="a5"/>
        <w:numPr>
          <w:ilvl w:val="0"/>
          <w:numId w:val="3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الرشوة                ب- الكذب                       ج- الطيرة                       د- الفأل الصالح </w:t>
      </w:r>
    </w:p>
    <w:p w:rsidR="0035029B" w:rsidRPr="007D4F74" w:rsidRDefault="0035029B" w:rsidP="0035029B">
      <w:pPr>
        <w:pStyle w:val="a5"/>
        <w:numPr>
          <w:ilvl w:val="0"/>
          <w:numId w:val="2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ما سبب كره الجدة دعاء حفيدها بطول العمر ؟ </w:t>
      </w:r>
    </w:p>
    <w:p w:rsidR="0035029B" w:rsidRPr="007D4F74" w:rsidRDefault="0035029B" w:rsidP="0035029B">
      <w:pPr>
        <w:pStyle w:val="a5"/>
        <w:numPr>
          <w:ilvl w:val="0"/>
          <w:numId w:val="4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كرهها للحياة           ب- تعجلها للموت           ج- قلة صبرها             د- النفس المطمئنة للقاء ربها</w:t>
      </w:r>
    </w:p>
    <w:p w:rsidR="0035029B" w:rsidRPr="007D4F74" w:rsidRDefault="0035029B" w:rsidP="0035029B">
      <w:pPr>
        <w:pStyle w:val="a5"/>
        <w:numPr>
          <w:ilvl w:val="0"/>
          <w:numId w:val="2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لكنّ قريتنا في الدهر خالدةً             قد سطّرت مجدها بالنار لا الخطب: ما القرية المقصودة ؟ </w:t>
      </w:r>
    </w:p>
    <w:p w:rsidR="0035029B" w:rsidRPr="007D4F74" w:rsidRDefault="0035029B" w:rsidP="0035029B">
      <w:pPr>
        <w:pStyle w:val="a5"/>
        <w:numPr>
          <w:ilvl w:val="0"/>
          <w:numId w:val="5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السلط                 ب- جرش                   ج- أريحا                 د- الكرامة </w:t>
      </w:r>
    </w:p>
    <w:p w:rsidR="0035029B" w:rsidRPr="007D4F74" w:rsidRDefault="0035029B" w:rsidP="0035029B">
      <w:pPr>
        <w:pStyle w:val="a5"/>
        <w:numPr>
          <w:ilvl w:val="0"/>
          <w:numId w:val="2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ما الصعوبات التي تواجه زراعة الورد في غزة ؟ </w:t>
      </w:r>
    </w:p>
    <w:p w:rsidR="0035029B" w:rsidRDefault="0035029B" w:rsidP="0035029B">
      <w:pPr>
        <w:pStyle w:val="a5"/>
        <w:numPr>
          <w:ilvl w:val="0"/>
          <w:numId w:val="6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كثرة المياه            ب- خصوبة التربة            ج- الحروب المتعاقبة     د- دعم الحكومة لهم </w:t>
      </w:r>
    </w:p>
    <w:p w:rsidR="008579AF" w:rsidRDefault="008579AF" w:rsidP="008579AF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8579AF" w:rsidRPr="008579AF" w:rsidRDefault="008579AF" w:rsidP="008579AF">
      <w:pPr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432973" w:rsidRDefault="00432973" w:rsidP="007A3769">
      <w:pPr>
        <w:rPr>
          <w:rtl/>
        </w:rPr>
      </w:pPr>
    </w:p>
    <w:p w:rsidR="00432973" w:rsidRDefault="00432973" w:rsidP="007A3769"/>
    <w:p w:rsidR="0035029B" w:rsidRPr="007D4F74" w:rsidRDefault="00C112CA" w:rsidP="007A3769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4" w:history="1">
        <w:r w:rsidR="0035029B" w:rsidRPr="007D4F7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</w:hyperlink>
      <w:r w:rsidR="0035029B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 في ضوء دراستك </w:t>
      </w:r>
      <w:r w:rsidR="00410084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لنصوص الكتاب أجيبي عما يأت</w:t>
      </w:r>
      <w:r w:rsidR="008D55CB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ي .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</w:t>
      </w:r>
      <w:r w:rsidR="007A3769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(1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</w:p>
    <w:p w:rsidR="008D55CB" w:rsidRPr="007D4F74" w:rsidRDefault="008D55CB" w:rsidP="007A3769">
      <w:pPr>
        <w:pStyle w:val="a5"/>
        <w:numPr>
          <w:ilvl w:val="0"/>
          <w:numId w:val="7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دلالة قول ال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يهودي لابنه :" أطع أبا القاسم ".....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</w:t>
      </w:r>
    </w:p>
    <w:p w:rsidR="008D55CB" w:rsidRDefault="008D55CB" w:rsidP="008D55CB">
      <w:pPr>
        <w:pStyle w:val="a5"/>
        <w:numPr>
          <w:ilvl w:val="0"/>
          <w:numId w:val="7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الصورة الأدبية في :"لا يمكن لآلة البطش الصهيونية أن تقطع شريان الورد المتدفق إليها " .......................................................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...............................................</w:t>
      </w:r>
    </w:p>
    <w:p w:rsidR="008579AF" w:rsidRDefault="008579AF" w:rsidP="008579AF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432973" w:rsidRPr="007D4F74" w:rsidRDefault="00432973" w:rsidP="008579AF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8D55CB" w:rsidRPr="007D4F74" w:rsidRDefault="00C112CA" w:rsidP="008B32E2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hyperlink r:id="rId15" w:history="1">
        <w:r w:rsidR="008D55CB" w:rsidRPr="007D4F7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الرابع</w:t>
        </w:r>
      </w:hyperlink>
      <w:r w:rsidR="008D55CB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 اقرئي الأبيات الآتية ثم أجيبي عن الأسئلة التي تليها .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(</w:t>
      </w:r>
      <w:r w:rsidR="008B32E2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1،5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</w:p>
    <w:p w:rsidR="008D55CB" w:rsidRPr="007D4F74" w:rsidRDefault="00CE17E5" w:rsidP="008D55CB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يجور وبعض الجور حلو محبب           ولم أر قبل الطفل ظلماً محبباً </w:t>
      </w:r>
    </w:p>
    <w:p w:rsidR="00CE17E5" w:rsidRPr="007D4F74" w:rsidRDefault="00CE17E5" w:rsidP="008D55CB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وعندي كنوز من حنان ورحمة             نعيمي أن يغرى بهن وينهبا </w:t>
      </w:r>
    </w:p>
    <w:p w:rsidR="00CE17E5" w:rsidRPr="007D4F74" w:rsidRDefault="00CE17E5" w:rsidP="00CE17E5">
      <w:pPr>
        <w:pStyle w:val="a5"/>
        <w:numPr>
          <w:ilvl w:val="0"/>
          <w:numId w:val="8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ما مرادف الجور ............................................................................................</w:t>
      </w:r>
    </w:p>
    <w:p w:rsidR="00CE17E5" w:rsidRPr="007D4F74" w:rsidRDefault="00CE17E5" w:rsidP="00CE17E5">
      <w:pPr>
        <w:pStyle w:val="a5"/>
        <w:numPr>
          <w:ilvl w:val="0"/>
          <w:numId w:val="8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اشرحي البيت الأول شرحاً وافياً ..............................................................................</w:t>
      </w:r>
    </w:p>
    <w:p w:rsidR="00CE17E5" w:rsidRPr="007D4F74" w:rsidRDefault="00CE17E5" w:rsidP="00CE17E5">
      <w:pPr>
        <w:pStyle w:val="a5"/>
        <w:numPr>
          <w:ilvl w:val="0"/>
          <w:numId w:val="8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وضحي الصورة الأدبية في البيت الثاني . ...................................................................</w:t>
      </w:r>
    </w:p>
    <w:p w:rsidR="007A3769" w:rsidRPr="007D4F74" w:rsidRDefault="007A3769" w:rsidP="007A3769">
      <w:pPr>
        <w:pStyle w:val="a5"/>
        <w:numPr>
          <w:ilvl w:val="0"/>
          <w:numId w:val="8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اكتبي بيتين آخرين من نفس القصيدة .                                                                (1)</w:t>
      </w:r>
    </w:p>
    <w:p w:rsidR="007A3769" w:rsidRDefault="007A3769" w:rsidP="007A3769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79AF" w:rsidRPr="007D4F74" w:rsidRDefault="008579AF" w:rsidP="007A3769">
      <w:pPr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432973" w:rsidRDefault="00CE17E5" w:rsidP="00CE17E5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القواعد : </w:t>
      </w:r>
      <w:hyperlink r:id="rId16" w:history="1">
        <w:r w:rsidRPr="007D4F74">
          <w:rPr>
            <w:rStyle w:val="Hyperlink"/>
            <w:rFonts w:ascii="Simplified Arabic" w:hAnsi="Simplified Arabic" w:cs="Simplified Arabic"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</w:hyperlink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CE17E5" w:rsidRPr="007D4F74" w:rsidRDefault="00CE17E5" w:rsidP="00CE17E5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أ- صنفي الأفعال التي تحتها خطوط إلى مرفوعة ومنصوبة ومجزومة 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(2)</w:t>
      </w:r>
    </w:p>
    <w:p w:rsidR="00CE17E5" w:rsidRPr="007D4F74" w:rsidRDefault="00CE17E5" w:rsidP="00CE17E5">
      <w:pPr>
        <w:pStyle w:val="a5"/>
        <w:numPr>
          <w:ilvl w:val="0"/>
          <w:numId w:val="9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قال تعالى :"وآية لهم الليل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 xml:space="preserve"> نسلخ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منه النهار فإذا هم مظلمون " ...............................................</w:t>
      </w:r>
    </w:p>
    <w:p w:rsidR="00CE17E5" w:rsidRPr="007D4F74" w:rsidRDefault="00CE17E5" w:rsidP="00CE17E5">
      <w:pPr>
        <w:pStyle w:val="a5"/>
        <w:numPr>
          <w:ilvl w:val="0"/>
          <w:numId w:val="9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قال تعالى :" 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ف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>ليضحكوا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قليلاً وليبكوا كثيراً جزاء بما كانوا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 xml:space="preserve"> يكسبون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" ..........................................</w:t>
      </w:r>
    </w:p>
    <w:p w:rsidR="00410084" w:rsidRDefault="00CE17E5" w:rsidP="00410084">
      <w:pPr>
        <w:pStyle w:val="a5"/>
        <w:numPr>
          <w:ilvl w:val="0"/>
          <w:numId w:val="9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قال تعالى:"ورددناه إلى أمه كي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 xml:space="preserve"> تقر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عينها ولا تحزن " 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..................................</w:t>
      </w:r>
    </w:p>
    <w:p w:rsidR="00432973" w:rsidRDefault="00432973" w:rsidP="00432973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432973" w:rsidRDefault="00432973" w:rsidP="00432973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4D4053" w:rsidRPr="007D4F74" w:rsidRDefault="007A3769" w:rsidP="00410084">
      <w:pPr>
        <w:ind w:left="360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lastRenderedPageBreak/>
        <w:t>ب</w:t>
      </w:r>
      <w:r w:rsidR="004D4053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- أعربي ما تحته خط فيما يأتي : </w:t>
      </w:r>
      <w:r w:rsidR="00C14AB0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                        </w:t>
      </w:r>
      <w:r w:rsidR="00410084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          (2)</w:t>
      </w:r>
    </w:p>
    <w:p w:rsidR="004D4053" w:rsidRPr="007D4F74" w:rsidRDefault="004D4053" w:rsidP="004D4053">
      <w:pPr>
        <w:pStyle w:val="a5"/>
        <w:numPr>
          <w:ilvl w:val="0"/>
          <w:numId w:val="10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الصبر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 xml:space="preserve"> يفتح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أبواب الفرج .</w:t>
      </w:r>
    </w:p>
    <w:p w:rsidR="004D4053" w:rsidRPr="007D4F74" w:rsidRDefault="004D4053" w:rsidP="004D4053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يفتح : ...........................................................................................................</w:t>
      </w:r>
    </w:p>
    <w:p w:rsidR="00410084" w:rsidRPr="007D4F74" w:rsidRDefault="004D4053" w:rsidP="00410084">
      <w:pPr>
        <w:pStyle w:val="a5"/>
        <w:numPr>
          <w:ilvl w:val="0"/>
          <w:numId w:val="10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قال تعالى :"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 xml:space="preserve"> أولئك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المقربون " </w:t>
      </w:r>
    </w:p>
    <w:p w:rsidR="00CE17E5" w:rsidRDefault="004D4053" w:rsidP="00410084">
      <w:pP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أولئك :............................................................................................................</w:t>
      </w:r>
      <w:r w:rsidR="00CE17E5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</w:p>
    <w:p w:rsidR="005558FC" w:rsidRPr="007D4F74" w:rsidRDefault="005558FC" w:rsidP="00410084">
      <w:pP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</w:pPr>
    </w:p>
    <w:p w:rsidR="001742F2" w:rsidRPr="007D4F74" w:rsidRDefault="001742F2" w:rsidP="007D4F74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البلاغة:السؤال الأول أ-  بيني الطباق فيما يأتي .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</w:t>
      </w:r>
      <w:r w:rsidR="008B32E2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   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B32E2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B32E2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(5،)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</w:p>
    <w:p w:rsidR="001742F2" w:rsidRPr="007D4F74" w:rsidRDefault="007A3769" w:rsidP="004D4053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قال تعالى :"وتحسبهم أيقاظاً وهم رقود "...........................</w:t>
      </w:r>
      <w:r w:rsidR="001742F2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...............................................</w:t>
      </w:r>
    </w:p>
    <w:p w:rsidR="001742F2" w:rsidRPr="007D4F74" w:rsidRDefault="001742F2" w:rsidP="001742F2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ب-وضحي المقابلة فيما يأتي . </w:t>
      </w:r>
      <w:r w:rsidR="008B32E2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                                                      (5،)</w:t>
      </w:r>
    </w:p>
    <w:p w:rsidR="004D4053" w:rsidRPr="007D4F74" w:rsidRDefault="001742F2" w:rsidP="001742F2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قال تعالى : "  ويحلّ لهم الطيبات ويحرّم عليهم الخبائث " ...................................................</w:t>
      </w:r>
    </w:p>
    <w:p w:rsidR="001742F2" w:rsidRPr="007D4F74" w:rsidRDefault="00EE6E7C" w:rsidP="001742F2">
      <w:pPr>
        <w:pStyle w:val="a5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الإملاء </w:t>
      </w:r>
      <w:r w:rsidR="00433898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:أ- أجيبي حسب المطلوب .</w:t>
      </w:r>
      <w:r w:rsidR="00C14AB0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                                                                   (2)</w:t>
      </w:r>
    </w:p>
    <w:p w:rsidR="00433898" w:rsidRPr="007D4F74" w:rsidRDefault="00433898" w:rsidP="00433898">
      <w:pPr>
        <w:pStyle w:val="a5"/>
        <w:numPr>
          <w:ilvl w:val="0"/>
          <w:numId w:val="1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حضر المعلم ولم ..................الطالب المريض .(  يرى ،   يرا   ،  يرَ    )   </w:t>
      </w:r>
    </w:p>
    <w:p w:rsidR="00433898" w:rsidRPr="007D4F74" w:rsidRDefault="00433898" w:rsidP="00433898">
      <w:pPr>
        <w:pStyle w:val="a5"/>
        <w:numPr>
          <w:ilvl w:val="0"/>
          <w:numId w:val="1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الغني ....................الفقير ثوباً . (  يكسوا     ،  يكسو      ،    يكسون  ) </w:t>
      </w:r>
    </w:p>
    <w:p w:rsidR="00433898" w:rsidRDefault="00433898" w:rsidP="00433898">
      <w:pPr>
        <w:pStyle w:val="a5"/>
        <w:numPr>
          <w:ilvl w:val="0"/>
          <w:numId w:val="11"/>
        </w:numPr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المهندسون ...............الخريطة .    (  رسموا     ،  رسمو     ،    رسما    )</w:t>
      </w:r>
    </w:p>
    <w:p w:rsidR="008579AF" w:rsidRPr="007D4F74" w:rsidRDefault="008579AF" w:rsidP="008579AF">
      <w:pPr>
        <w:pStyle w:val="a5"/>
        <w:ind w:left="1080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091DD4" w:rsidRPr="007D4F74" w:rsidRDefault="00433898" w:rsidP="00433898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ب_</w:t>
      </w:r>
      <w:r w:rsidR="00091DD4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حولي الجملة الآتية من النفي إلى النهي .</w:t>
      </w:r>
    </w:p>
    <w:p w:rsidR="00091DD4" w:rsidRDefault="00091DD4" w:rsidP="00433898">
      <w:pP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الإنسان الخلوق لا يرمي النفايات في الشارع ....................................................................</w:t>
      </w:r>
    </w:p>
    <w:p w:rsidR="005558FC" w:rsidRPr="007D4F74" w:rsidRDefault="005558FC" w:rsidP="00433898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091DD4" w:rsidRPr="005558FC" w:rsidRDefault="00091DD4" w:rsidP="00091DD4">
      <w:pPr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الخط : </w:t>
      </w:r>
      <w:r w:rsidR="00433898"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اكتبي</w:t>
      </w:r>
      <w:r w:rsidR="007A3769"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ما يأت</w:t>
      </w:r>
      <w:r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ي مرة بخط النسخ ومرة بخط الرقعة .                         </w:t>
      </w:r>
      <w:r w:rsidR="00C14AB0"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                        (1</w:t>
      </w:r>
      <w:r w:rsidRPr="005558F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</w:p>
    <w:p w:rsidR="00091DD4" w:rsidRPr="007D4F74" w:rsidRDefault="00091DD4" w:rsidP="00091DD4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وإنّي لمشتاقٌ إلى أرضِ غزّة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 xml:space="preserve">ٍ                      وإن خانني بعد التّفرُّق كتماني </w:t>
      </w:r>
    </w:p>
    <w:p w:rsidR="00091DD4" w:rsidRPr="007D4F74" w:rsidRDefault="00091DD4" w:rsidP="00091DD4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خط النسخ .....................................................................................................</w:t>
      </w:r>
    </w:p>
    <w:p w:rsidR="00091DD4" w:rsidRDefault="00091DD4" w:rsidP="00091DD4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خط الرقعة ...................................................................................................</w:t>
      </w:r>
    </w:p>
    <w:p w:rsidR="008579AF" w:rsidRDefault="008579AF" w:rsidP="008579AF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lang w:bidi="ar-JO"/>
        </w:rPr>
      </w:pPr>
    </w:p>
    <w:p w:rsidR="005558FC" w:rsidRDefault="005558FC" w:rsidP="005558FC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lang w:bidi="ar-JO"/>
        </w:rPr>
      </w:pPr>
    </w:p>
    <w:p w:rsidR="00091DD4" w:rsidRPr="007D4F74" w:rsidRDefault="00091DD4" w:rsidP="00091DD4">
      <w:pPr>
        <w:bidi w:val="0"/>
        <w:jc w:val="righ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التعبير : اكتبي بما لا يزيد عن ستة أسطر في أحد المواضيع الآتية .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(2)</w:t>
      </w:r>
    </w:p>
    <w:p w:rsidR="00091DD4" w:rsidRPr="007D4F74" w:rsidRDefault="00091DD4" w:rsidP="00091DD4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 xml:space="preserve">1- وصف رحلة قمت بها        2- أهمية الأم       3- تلخيص قصة قمت بقراءتها. </w:t>
      </w:r>
    </w:p>
    <w:p w:rsidR="008579AF" w:rsidRDefault="00091DD4" w:rsidP="008E0177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0177" w:rsidRDefault="008E0177" w:rsidP="008E0177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</w:p>
    <w:p w:rsidR="007D4F74" w:rsidRPr="007D4F74" w:rsidRDefault="00091DD4" w:rsidP="007A3769">
      <w:pPr>
        <w:bidi w:val="0"/>
        <w:jc w:val="right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الاستماع</w:t>
      </w:r>
      <w:r w:rsidR="00C14AB0" w:rsidRPr="007D4F74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:</w:t>
      </w:r>
    </w:p>
    <w:p w:rsidR="007A3769" w:rsidRPr="007D4F74" w:rsidRDefault="00091DD4" w:rsidP="007D4F74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 xml:space="preserve"> </w:t>
      </w:r>
      <w:r w:rsid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1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 xml:space="preserve">-  </w:t>
      </w:r>
      <w:r w:rsidR="00B21064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ماذا لقّب الغرب سليمان القانوني ؟ ...........................................................</w:t>
      </w:r>
      <w:r w:rsidR="007A3769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........</w:t>
      </w:r>
    </w:p>
    <w:p w:rsidR="00B21064" w:rsidRPr="007D4F74" w:rsidRDefault="007A3769" w:rsidP="007A3769">
      <w:pPr>
        <w:bidi w:val="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2</w:t>
      </w:r>
      <w:r w:rsidR="00B21064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_ صفي شخصية السلطان سليمان القانوني . ........................................................</w:t>
      </w: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........</w:t>
      </w:r>
      <w:r w:rsidR="00B21064"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......</w:t>
      </w:r>
    </w:p>
    <w:p w:rsidR="00B21064" w:rsidRPr="007D4F74" w:rsidRDefault="00B21064" w:rsidP="00B21064">
      <w:pPr>
        <w:pStyle w:val="a5"/>
        <w:bidi w:val="0"/>
        <w:ind w:left="108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JO"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3_ ما أول مدينة فتحها سليمان القانوني في أوروبا؟ .....................................................</w:t>
      </w:r>
    </w:p>
    <w:p w:rsidR="008579AF" w:rsidRDefault="00B21064" w:rsidP="007D4F74">
      <w:pPr>
        <w:pStyle w:val="a5"/>
        <w:bidi w:val="0"/>
        <w:ind w:left="1080"/>
        <w:jc w:val="right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7D4F7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JO"/>
        </w:rPr>
        <w:t>4_ بيني سبب عدم قدرة سليمان القانوني على فتح فيينا رغم محاولاته المتكررة . .........................................................................................................</w:t>
      </w:r>
    </w:p>
    <w:p w:rsidR="008579AF" w:rsidRDefault="008579AF" w:rsidP="008579AF">
      <w:pPr>
        <w:pStyle w:val="a5"/>
        <w:bidi w:val="0"/>
        <w:ind w:left="1080"/>
        <w:jc w:val="center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8579AF" w:rsidRDefault="008579AF" w:rsidP="008579AF">
      <w:pPr>
        <w:pStyle w:val="a5"/>
        <w:bidi w:val="0"/>
        <w:ind w:left="1080"/>
        <w:jc w:val="center"/>
        <w:rPr>
          <w:rFonts w:ascii="Simplified Arabic" w:hAnsi="Simplified Arabic" w:cs="Simplified Arabic"/>
          <w:color w:val="000000" w:themeColor="text1"/>
          <w:sz w:val="28"/>
          <w:szCs w:val="28"/>
        </w:rPr>
      </w:pPr>
    </w:p>
    <w:p w:rsidR="008579AF" w:rsidRPr="008579AF" w:rsidRDefault="008579AF" w:rsidP="008579AF">
      <w:pPr>
        <w:pStyle w:val="a5"/>
        <w:bidi w:val="0"/>
        <w:ind w:left="1080"/>
        <w:jc w:val="center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8579AF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للمزيد من </w:t>
      </w:r>
      <w:hyperlink r:id="rId17" w:history="1">
        <w:r w:rsidRPr="008579AF">
          <w:rPr>
            <w:rStyle w:val="Hyperlink"/>
            <w:rFonts w:ascii="Simplified Arabic" w:hAnsi="Simplified Arabic" w:cs="Simplified Arabic" w:hint="cs"/>
            <w:sz w:val="28"/>
            <w:szCs w:val="28"/>
            <w:rtl/>
          </w:rPr>
          <w:t>اختبارات الصف الثامن الفصل الثاني</w:t>
        </w:r>
      </w:hyperlink>
      <w:r w:rsidRPr="008579AF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على </w:t>
      </w:r>
      <w:hyperlink r:id="rId18" w:history="1">
        <w:r w:rsidRPr="008579AF">
          <w:rPr>
            <w:rStyle w:val="Hyperlink"/>
            <w:rFonts w:ascii="Simplified Arabic" w:hAnsi="Simplified Arabic" w:cs="Simplified Arabic" w:hint="cs"/>
            <w:sz w:val="28"/>
            <w:szCs w:val="28"/>
            <w:rtl/>
          </w:rPr>
          <w:t xml:space="preserve">الملتقى التربوي </w:t>
        </w:r>
      </w:hyperlink>
    </w:p>
    <w:p w:rsidR="002F0205" w:rsidRPr="008579AF" w:rsidRDefault="00C112CA" w:rsidP="008579AF">
      <w:pPr>
        <w:pStyle w:val="a5"/>
        <w:bidi w:val="0"/>
        <w:ind w:left="1080"/>
        <w:jc w:val="center"/>
        <w:rPr>
          <w:rFonts w:ascii="Simplified Arabic" w:hAnsi="Simplified Arabic" w:cs="Simplified Arabic"/>
          <w:color w:val="000000" w:themeColor="text1"/>
          <w:sz w:val="20"/>
          <w:szCs w:val="20"/>
        </w:rPr>
      </w:pPr>
      <w:hyperlink r:id="rId19" w:history="1">
        <w:r w:rsidR="008579AF" w:rsidRPr="008579AF">
          <w:rPr>
            <w:rStyle w:val="Hyperlink"/>
            <w:sz w:val="20"/>
            <w:szCs w:val="20"/>
          </w:rPr>
          <w:t>https://www.wepal.net/library/?app=content.list&amp;level=8&amp;semester=2&amp;subject=1&amp;type=2</w:t>
        </w:r>
      </w:hyperlink>
    </w:p>
    <w:sectPr w:rsidR="002F0205" w:rsidRPr="008579AF" w:rsidSect="008579AF">
      <w:pgSz w:w="11906" w:h="16838"/>
      <w:pgMar w:top="308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D2D" w:rsidRDefault="002D5D2D" w:rsidP="007D4F74">
      <w:pPr>
        <w:spacing w:after="0" w:line="240" w:lineRule="auto"/>
      </w:pPr>
      <w:r>
        <w:separator/>
      </w:r>
    </w:p>
  </w:endnote>
  <w:endnote w:type="continuationSeparator" w:id="1">
    <w:p w:rsidR="002D5D2D" w:rsidRDefault="002D5D2D" w:rsidP="007D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D2D" w:rsidRDefault="002D5D2D" w:rsidP="007D4F74">
      <w:pPr>
        <w:spacing w:after="0" w:line="240" w:lineRule="auto"/>
      </w:pPr>
      <w:r>
        <w:separator/>
      </w:r>
    </w:p>
  </w:footnote>
  <w:footnote w:type="continuationSeparator" w:id="1">
    <w:p w:rsidR="002D5D2D" w:rsidRDefault="002D5D2D" w:rsidP="007D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A73A9"/>
    <w:multiLevelType w:val="hybridMultilevel"/>
    <w:tmpl w:val="9B72C93C"/>
    <w:lvl w:ilvl="0" w:tplc="C520F1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5B0B"/>
    <w:multiLevelType w:val="hybridMultilevel"/>
    <w:tmpl w:val="25D2573C"/>
    <w:lvl w:ilvl="0" w:tplc="F5BE1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43DDF"/>
    <w:multiLevelType w:val="hybridMultilevel"/>
    <w:tmpl w:val="A43E8286"/>
    <w:lvl w:ilvl="0" w:tplc="EF8EE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B61B9"/>
    <w:multiLevelType w:val="hybridMultilevel"/>
    <w:tmpl w:val="F1DAD5D0"/>
    <w:lvl w:ilvl="0" w:tplc="2A849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17B44"/>
    <w:multiLevelType w:val="hybridMultilevel"/>
    <w:tmpl w:val="90E2B3AA"/>
    <w:lvl w:ilvl="0" w:tplc="41687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D65CE"/>
    <w:multiLevelType w:val="hybridMultilevel"/>
    <w:tmpl w:val="34866BB8"/>
    <w:lvl w:ilvl="0" w:tplc="1F4611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11717"/>
    <w:multiLevelType w:val="hybridMultilevel"/>
    <w:tmpl w:val="532A05E8"/>
    <w:lvl w:ilvl="0" w:tplc="B1C0B8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34027"/>
    <w:multiLevelType w:val="hybridMultilevel"/>
    <w:tmpl w:val="B90A5418"/>
    <w:lvl w:ilvl="0" w:tplc="6930DD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24ECF"/>
    <w:multiLevelType w:val="hybridMultilevel"/>
    <w:tmpl w:val="6D40B8DE"/>
    <w:lvl w:ilvl="0" w:tplc="56D6D3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87297"/>
    <w:multiLevelType w:val="hybridMultilevel"/>
    <w:tmpl w:val="95FA184A"/>
    <w:lvl w:ilvl="0" w:tplc="46D4C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14BFF"/>
    <w:multiLevelType w:val="hybridMultilevel"/>
    <w:tmpl w:val="84122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45A9A"/>
    <w:multiLevelType w:val="hybridMultilevel"/>
    <w:tmpl w:val="1624E8A0"/>
    <w:lvl w:ilvl="0" w:tplc="3EF4A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BC0"/>
    <w:rsid w:val="00091DD4"/>
    <w:rsid w:val="001742F2"/>
    <w:rsid w:val="002D5D2D"/>
    <w:rsid w:val="002F0205"/>
    <w:rsid w:val="0035029B"/>
    <w:rsid w:val="00363F48"/>
    <w:rsid w:val="003C1E20"/>
    <w:rsid w:val="00410084"/>
    <w:rsid w:val="00432973"/>
    <w:rsid w:val="00433898"/>
    <w:rsid w:val="004B69D2"/>
    <w:rsid w:val="004D4053"/>
    <w:rsid w:val="004E629F"/>
    <w:rsid w:val="0055458F"/>
    <w:rsid w:val="005558FC"/>
    <w:rsid w:val="006B6F7E"/>
    <w:rsid w:val="007A3769"/>
    <w:rsid w:val="007D4F74"/>
    <w:rsid w:val="00825703"/>
    <w:rsid w:val="008579AF"/>
    <w:rsid w:val="008B32E2"/>
    <w:rsid w:val="008D55CB"/>
    <w:rsid w:val="008E0177"/>
    <w:rsid w:val="00940C84"/>
    <w:rsid w:val="009C1C68"/>
    <w:rsid w:val="009E5BC0"/>
    <w:rsid w:val="00AA4298"/>
    <w:rsid w:val="00AB71DB"/>
    <w:rsid w:val="00B21064"/>
    <w:rsid w:val="00B55F90"/>
    <w:rsid w:val="00C112CA"/>
    <w:rsid w:val="00C14AB0"/>
    <w:rsid w:val="00CE17E5"/>
    <w:rsid w:val="00EE6E7C"/>
    <w:rsid w:val="00FA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C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BC0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9E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E5BC0"/>
    <w:rPr>
      <w:rFonts w:ascii="Tahoma" w:eastAsiaTheme="minorEastAsi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F7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D4F7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D4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7D4F74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7D4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7D4F7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epal.net/library/?app=content.list&amp;level=8&amp;semester=2&amp;subject=1&amp;type=2" TargetMode="External"/><Relationship Id="rId18" Type="http://schemas.openxmlformats.org/officeDocument/2006/relationships/hyperlink" Target="https://www.wepal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8&amp;semester=2&amp;subject=1&amp;type=2" TargetMode="External"/><Relationship Id="rId12" Type="http://schemas.openxmlformats.org/officeDocument/2006/relationships/hyperlink" Target="https://www.wepal.net/library/?app=content.list&amp;level=8&amp;semester=2&amp;subject=1&amp;type=2" TargetMode="External"/><Relationship Id="rId17" Type="http://schemas.openxmlformats.org/officeDocument/2006/relationships/hyperlink" Target="https://www.wepal.net/library/?app=content.list&amp;level=8&amp;semester=2&amp;subject=1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8&amp;semester=2&amp;subject=1&amp;type=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8&amp;semester=2&amp;subject=1&amp;type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8&amp;semester=2&amp;subject=1&amp;type=2" TargetMode="External"/><Relationship Id="rId10" Type="http://schemas.openxmlformats.org/officeDocument/2006/relationships/hyperlink" Target="https://www.wepal.net/library/?app=content.list&amp;level=8&amp;semester=2&amp;subject=1&amp;type=2" TargetMode="External"/><Relationship Id="rId19" Type="http://schemas.openxmlformats.org/officeDocument/2006/relationships/hyperlink" Target="https://www.wepal.net/library/?app=content.list&amp;level=8&amp;semester=2&amp;subject=1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2&amp;subject=1&amp;type=2" TargetMode="External"/><Relationship Id="rId14" Type="http://schemas.openxmlformats.org/officeDocument/2006/relationships/hyperlink" Target="https://www.wepal.net/library/?app=content.list&amp;level=8&amp;semester=2&amp;subject=1&amp;type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17</cp:revision>
  <cp:lastPrinted>2019-03-18T15:16:00Z</cp:lastPrinted>
  <dcterms:created xsi:type="dcterms:W3CDTF">2019-03-17T14:58:00Z</dcterms:created>
  <dcterms:modified xsi:type="dcterms:W3CDTF">2019-03-25T01:19:00Z</dcterms:modified>
</cp:coreProperties>
</file>