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460" w:rsidRPr="00BF1F09" w:rsidRDefault="0092125C" w:rsidP="0092125C">
      <w:pPr>
        <w:widowControl w:val="0"/>
        <w:spacing w:after="0" w:line="240" w:lineRule="auto"/>
        <w:rPr>
          <w:rFonts w:ascii="Arial" w:eastAsia="AR PL SungtiL GB" w:hAnsi="Arial"/>
          <w:sz w:val="32"/>
          <w:szCs w:val="32"/>
          <w:lang w:eastAsia="zh-CN"/>
        </w:rPr>
      </w:pPr>
      <w:r>
        <w:rPr>
          <w:rFonts w:ascii="Arial" w:eastAsia="AR PL SungtiL GB" w:hAnsi="Arial" w:hint="cs"/>
          <w:b/>
          <w:bCs/>
          <w:sz w:val="32"/>
          <w:szCs w:val="32"/>
          <w:rtl/>
          <w:lang w:eastAsia="zh-CN"/>
        </w:rPr>
        <w:t xml:space="preserve">                                            </w:t>
      </w:r>
      <w:r w:rsidR="008A6460" w:rsidRPr="00BF1F09">
        <w:rPr>
          <w:rFonts w:ascii="Arial" w:eastAsia="AR PL SungtiL GB" w:hAnsi="Arial"/>
          <w:b/>
          <w:bCs/>
          <w:sz w:val="32"/>
          <w:szCs w:val="32"/>
          <w:rtl/>
          <w:lang w:eastAsia="zh-CN"/>
        </w:rPr>
        <w:t xml:space="preserve">نموذج </w:t>
      </w:r>
      <w:r w:rsidR="008A6460" w:rsidRPr="00BF1F09">
        <w:rPr>
          <w:rFonts w:ascii="Arial" w:eastAsia="AR PL SungtiL GB" w:hAnsi="Arial"/>
          <w:sz w:val="32"/>
          <w:szCs w:val="32"/>
          <w:rtl/>
          <w:lang w:eastAsia="zh-CN"/>
        </w:rPr>
        <w:t>تخطيط بالمخرجات</w:t>
      </w:r>
    </w:p>
    <w:tbl>
      <w:tblPr>
        <w:bidiVisual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9"/>
        <w:gridCol w:w="2463"/>
        <w:gridCol w:w="2464"/>
        <w:gridCol w:w="3014"/>
      </w:tblGrid>
      <w:tr w:rsidR="008A6460" w:rsidRPr="00BF1F09" w:rsidTr="0092125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 w:rsidRPr="00BF1F09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المبحث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 w:rsidRPr="00BF1F09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الصف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 w:rsidRPr="00BF1F09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عنوان الوحدة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 w:rsidRPr="00BF1F09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عدد الحصص</w:t>
            </w:r>
          </w:p>
        </w:tc>
      </w:tr>
      <w:tr w:rsidR="008A6460" w:rsidRPr="00BF1F09" w:rsidTr="0092125C"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 w:rsidRPr="00BF1F09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التلاوة والتجويد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8"/>
                <w:szCs w:val="28"/>
                <w:lang w:eastAsia="zh-CN" w:bidi="hi-IN"/>
              </w:rPr>
            </w:pPr>
            <w:r w:rsidRPr="00BF1F09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ال</w:t>
            </w:r>
            <w:r w:rsidR="007F49D7" w:rsidRPr="00BF1F09">
              <w:rPr>
                <w:rFonts w:ascii="Arial" w:eastAsia="AR PL SungtiL GB" w:hAnsi="Arial" w:hint="cs"/>
                <w:sz w:val="28"/>
                <w:szCs w:val="28"/>
                <w:rtl/>
                <w:lang w:eastAsia="zh-CN"/>
              </w:rPr>
              <w:t>ثامن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 w:rsidRPr="00BF1F09">
              <w:rPr>
                <w:rFonts w:ascii="Arial" w:eastAsia="AR PL SungtiL GB" w:hAnsi="Arial"/>
                <w:sz w:val="28"/>
                <w:szCs w:val="28"/>
                <w:rtl/>
                <w:lang w:eastAsia="zh-CN"/>
              </w:rPr>
              <w:t>التلاوة والتجويد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D05502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>
              <w:rPr>
                <w:rFonts w:ascii="Arial" w:eastAsia="AR PL SungtiL GB" w:hAnsi="Arial" w:hint="cs"/>
                <w:sz w:val="28"/>
                <w:szCs w:val="28"/>
                <w:rtl/>
                <w:lang w:eastAsia="zh-CN"/>
              </w:rPr>
              <w:t>28</w:t>
            </w:r>
          </w:p>
        </w:tc>
      </w:tr>
    </w:tbl>
    <w:p w:rsidR="008A6460" w:rsidRPr="00BF1F09" w:rsidRDefault="008A6460" w:rsidP="008A6460">
      <w:pPr>
        <w:widowControl w:val="0"/>
        <w:spacing w:after="0" w:line="240" w:lineRule="auto"/>
        <w:rPr>
          <w:rFonts w:ascii="Arial" w:eastAsia="AR PL SungtiL GB" w:hAnsi="Arial"/>
          <w:sz w:val="8"/>
          <w:szCs w:val="8"/>
          <w:rtl/>
          <w:lang w:eastAsia="zh-CN"/>
        </w:rPr>
      </w:pPr>
    </w:p>
    <w:tbl>
      <w:tblPr>
        <w:bidiVisual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91"/>
      </w:tblGrid>
      <w:tr w:rsidR="008A6460" w:rsidRPr="00BF1F09" w:rsidTr="0092125C">
        <w:tc>
          <w:tcPr>
            <w:tcW w:w="10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Pr="00D05502" w:rsidRDefault="008A6460" w:rsidP="00D05502">
            <w:pPr>
              <w:widowControl w:val="0"/>
              <w:tabs>
                <w:tab w:val="left" w:pos="831"/>
              </w:tabs>
              <w:spacing w:after="0" w:line="240" w:lineRule="auto"/>
              <w:rPr>
                <w:rFonts w:ascii="Arial" w:eastAsia="AR PL SungtiL GB" w:hAnsi="Arial"/>
                <w:sz w:val="28"/>
                <w:szCs w:val="28"/>
                <w:lang w:eastAsia="zh-CN" w:bidi="hi-IN"/>
              </w:rPr>
            </w:pPr>
            <w:r w:rsidRPr="00D05502">
              <w:rPr>
                <w:rFonts w:ascii="Arial" w:eastAsia="AR PL SungtiL GB" w:hAnsi="Arial"/>
                <w:b/>
                <w:bCs/>
                <w:sz w:val="28"/>
                <w:szCs w:val="28"/>
                <w:rtl/>
                <w:lang w:eastAsia="zh-CN"/>
              </w:rPr>
              <w:t xml:space="preserve">الفكرة الكبرى للوحدة:تلاوة </w:t>
            </w:r>
            <w:r w:rsidR="00F650BC" w:rsidRPr="00D05502">
              <w:rPr>
                <w:rFonts w:ascii="Arial" w:eastAsia="AR PL SungtiL GB" w:hAnsi="Arial" w:hint="cs"/>
                <w:b/>
                <w:bCs/>
                <w:sz w:val="28"/>
                <w:szCs w:val="28"/>
                <w:rtl/>
                <w:lang w:eastAsia="zh-CN"/>
              </w:rPr>
              <w:t xml:space="preserve"> آيات</w:t>
            </w:r>
            <w:r w:rsidR="00F650BC" w:rsidRPr="00D05502">
              <w:rPr>
                <w:rFonts w:ascii="Arial" w:eastAsia="AR PL SungtiL GB" w:hAnsi="Arial" w:hint="cs"/>
                <w:sz w:val="28"/>
                <w:szCs w:val="28"/>
                <w:rtl/>
                <w:lang w:eastAsia="zh-CN"/>
              </w:rPr>
              <w:t xml:space="preserve"> </w:t>
            </w:r>
            <w:r w:rsidRPr="00D05502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القرآن الكريم تلاوة سليمة وتطبيق أحكام التلاوة والتجويد</w:t>
            </w:r>
          </w:p>
        </w:tc>
      </w:tr>
      <w:tr w:rsidR="008A6460" w:rsidRPr="00BF1F09" w:rsidTr="0092125C">
        <w:trPr>
          <w:trHeight w:val="84"/>
        </w:trPr>
        <w:tc>
          <w:tcPr>
            <w:tcW w:w="10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 w:rsidP="00B97FF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lang w:eastAsia="zh-CN" w:bidi="hi-IN"/>
              </w:rPr>
            </w:pPr>
          </w:p>
        </w:tc>
      </w:tr>
    </w:tbl>
    <w:p w:rsidR="008A6460" w:rsidRPr="00BF1F09" w:rsidRDefault="008A6460" w:rsidP="008A6460">
      <w:pPr>
        <w:widowControl w:val="0"/>
        <w:spacing w:after="0" w:line="240" w:lineRule="auto"/>
        <w:rPr>
          <w:rFonts w:ascii="Arial" w:eastAsia="AR PL SungtiL GB" w:hAnsi="Arial"/>
          <w:sz w:val="8"/>
          <w:szCs w:val="8"/>
          <w:rtl/>
          <w:lang w:eastAsia="zh-CN"/>
        </w:rPr>
      </w:pPr>
    </w:p>
    <w:tbl>
      <w:tblPr>
        <w:bidiVisual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191"/>
      </w:tblGrid>
      <w:tr w:rsidR="008A6460" w:rsidRPr="00BF1F09" w:rsidTr="0092125C">
        <w:tc>
          <w:tcPr>
            <w:tcW w:w="10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Pr="00B97FFC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المخرجات التعليمية التعلمية:</w:t>
            </w:r>
          </w:p>
        </w:tc>
      </w:tr>
      <w:tr w:rsidR="008A6460" w:rsidRPr="00BF1F09" w:rsidTr="00B97FFC">
        <w:trPr>
          <w:trHeight w:val="944"/>
        </w:trPr>
        <w:tc>
          <w:tcPr>
            <w:tcW w:w="10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97FFC" w:rsidRDefault="008A646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cs/>
                <w:lang w:eastAsia="zh-CN" w:bidi="hi-I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تلاوة القران الكريم تلاوة </w:t>
            </w:r>
            <w:proofErr w:type="spellStart"/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صحيحه</w:t>
            </w:r>
            <w:proofErr w:type="spellEnd"/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 خاليه من الاخطاء</w:t>
            </w:r>
          </w:p>
          <w:p w:rsidR="008A6460" w:rsidRPr="00B97FFC" w:rsidRDefault="008A646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تطبيق الاحكام الواردة بالكتاب</w:t>
            </w:r>
          </w:p>
          <w:p w:rsidR="008A6460" w:rsidRPr="00B97FFC" w:rsidRDefault="008A6460" w:rsidP="008A6460">
            <w:pPr>
              <w:pStyle w:val="a4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عمل لوحات مكتوب عليها احكام التلاوة والتجويد </w:t>
            </w:r>
          </w:p>
          <w:p w:rsidR="002547C0" w:rsidRPr="00BF1F09" w:rsidRDefault="002547C0" w:rsidP="00B97FFC">
            <w:pPr>
              <w:pStyle w:val="a4"/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</w:tc>
      </w:tr>
    </w:tbl>
    <w:p w:rsidR="008A6460" w:rsidRPr="00BF1F09" w:rsidRDefault="008A6460" w:rsidP="008A6460">
      <w:pPr>
        <w:widowControl w:val="0"/>
        <w:spacing w:after="0" w:line="240" w:lineRule="auto"/>
        <w:jc w:val="center"/>
        <w:rPr>
          <w:rFonts w:ascii="Arial" w:eastAsia="AR PL SungtiL GB" w:hAnsi="Arial"/>
          <w:sz w:val="8"/>
          <w:szCs w:val="8"/>
          <w:rtl/>
          <w:lang w:eastAsia="zh-CN"/>
        </w:rPr>
      </w:pPr>
    </w:p>
    <w:tbl>
      <w:tblPr>
        <w:bidiVisual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11"/>
        <w:gridCol w:w="3285"/>
        <w:gridCol w:w="3285"/>
      </w:tblGrid>
      <w:tr w:rsidR="008A6460" w:rsidRPr="00BF1F09" w:rsidTr="00060915"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Pr="00B97FF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المعارف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Pr="00B97FF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المهارات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Pr="00B97FF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القيم والاتجاهات</w:t>
            </w:r>
          </w:p>
        </w:tc>
      </w:tr>
      <w:tr w:rsidR="008A6460" w:rsidRPr="00BF1F09" w:rsidTr="007A12C3">
        <w:trPr>
          <w:trHeight w:val="8126"/>
        </w:trPr>
        <w:tc>
          <w:tcPr>
            <w:tcW w:w="3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7F49D7" w:rsidRPr="00B97FFC" w:rsidRDefault="007F49D7" w:rsidP="007F49D7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 </w:t>
            </w:r>
            <w:r w:rsidR="006065CA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توضيح مفهوم كل من التفخيم والترقيق </w:t>
            </w:r>
          </w:p>
          <w:p w:rsidR="00952A5E" w:rsidRPr="00B97FFC" w:rsidRDefault="007F49D7" w:rsidP="00354E8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0463F2" w:rsidRPr="00B97FF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6065CA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ذكر حروف كليهما .</w:t>
            </w:r>
          </w:p>
          <w:p w:rsidR="009F2B60" w:rsidRPr="00B97FFC" w:rsidRDefault="006065CA" w:rsidP="00354E8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 توضيح أحكام الراء تفخيما وترقيقا</w:t>
            </w:r>
          </w:p>
          <w:p w:rsidR="00952A5E" w:rsidRDefault="007F49D7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- </w:t>
            </w:r>
            <w:r w:rsidR="006065CA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التمثيل لأحكام </w:t>
            </w:r>
            <w:r w:rsidR="006065CA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الراء المفخمة والمرققة </w:t>
            </w:r>
          </w:p>
          <w:p w:rsidR="009F2B60" w:rsidRPr="00B97FFC" w:rsidRDefault="006065CA" w:rsidP="00354E8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والتفريق بينهما في النطق </w:t>
            </w:r>
          </w:p>
          <w:p w:rsidR="008A6460" w:rsidRDefault="000463F2" w:rsidP="000463F2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7F49D7"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التعرف إلى </w:t>
            </w:r>
            <w:r w:rsidR="006065CA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حالات جواز الوجهين للراء تفخيما وترقيقا </w:t>
            </w:r>
          </w:p>
          <w:p w:rsidR="00952A5E" w:rsidRPr="00B97FFC" w:rsidRDefault="00952A5E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/>
              </w:rPr>
            </w:pPr>
          </w:p>
          <w:p w:rsidR="006065CA" w:rsidRDefault="008A6460">
            <w:pPr>
              <w:spacing w:after="0" w:line="240" w:lineRule="auto"/>
              <w:rPr>
                <w:rFonts w:eastAsia="AR PL SungtiL GB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952A5E" w:rsidRPr="00B97FFC">
              <w:rPr>
                <w:rFonts w:eastAsia="AR PL SungtiL GB" w:cs="Simplified Arabic"/>
                <w:b/>
                <w:bCs/>
                <w:sz w:val="24"/>
                <w:szCs w:val="24"/>
                <w:lang w:eastAsia="zh-CN" w:bidi="hi-IN"/>
              </w:rPr>
              <w:t xml:space="preserve"> </w:t>
            </w:r>
            <w:r w:rsidR="006065CA">
              <w:rPr>
                <w:rFonts w:eastAsia="AR PL SungtiL GB" w:cs="Simplified Arabic" w:hint="cs"/>
                <w:b/>
                <w:bCs/>
                <w:sz w:val="24"/>
                <w:szCs w:val="24"/>
                <w:rtl/>
                <w:lang w:eastAsia="zh-CN"/>
              </w:rPr>
              <w:t>توضيح مفهوم كل من :</w:t>
            </w:r>
          </w:p>
          <w:p w:rsidR="008A6460" w:rsidRPr="00B97FFC" w:rsidRDefault="006065CA">
            <w:pPr>
              <w:spacing w:after="0" w:line="240" w:lineRule="auto"/>
              <w:rPr>
                <w:rFonts w:eastAsia="AR PL SungtiL GB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eastAsia="AR PL SungtiL GB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الوقف’ القطع  ’ </w:t>
            </w:r>
            <w:proofErr w:type="spellStart"/>
            <w:r>
              <w:rPr>
                <w:rFonts w:eastAsia="AR PL SungtiL GB" w:cs="Simplified Arabic" w:hint="cs"/>
                <w:b/>
                <w:bCs/>
                <w:sz w:val="24"/>
                <w:szCs w:val="24"/>
                <w:rtl/>
                <w:lang w:eastAsia="zh-CN"/>
              </w:rPr>
              <w:t>السكت</w:t>
            </w:r>
            <w:proofErr w:type="spellEnd"/>
            <w:r>
              <w:rPr>
                <w:rFonts w:eastAsia="AR PL SungtiL GB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 </w:t>
            </w:r>
          </w:p>
          <w:p w:rsidR="006065CA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6065CA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معرفة علامات الوقف </w:t>
            </w:r>
            <w:proofErr w:type="spellStart"/>
            <w:r w:rsidR="006065CA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والسكت</w:t>
            </w:r>
            <w:proofErr w:type="spellEnd"/>
            <w:r w:rsidR="006065CA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8A6460" w:rsidRPr="00B97FFC" w:rsidRDefault="006065C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 التفريق بين الوقف والقطع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والسكت</w:t>
            </w:r>
            <w:proofErr w:type="spellEnd"/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354E8F" w:rsidRDefault="006065CA" w:rsidP="00354E8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-ذكر مواضع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السكت</w:t>
            </w:r>
            <w:proofErr w:type="spellEnd"/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في القرآن الكريم </w:t>
            </w:r>
          </w:p>
          <w:p w:rsidR="00354E8F" w:rsidRDefault="00354E8F" w:rsidP="00354E8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54E8F" w:rsidRPr="00354E8F" w:rsidRDefault="00354E8F" w:rsidP="00354E8F">
            <w:pP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354E8F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6065CA" w:rsidRPr="00354E8F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التمييز بين همزتي القطع والوصل </w:t>
            </w:r>
          </w:p>
          <w:p w:rsidR="00354E8F" w:rsidRDefault="00354E8F" w:rsidP="00354E8F">
            <w:pP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 w:rsidRPr="00354E8F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-توضيح العلامة المميزة لكليهما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354E8F" w:rsidRPr="00354E8F" w:rsidRDefault="00354E8F" w:rsidP="00354E8F">
            <w:pPr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-</w:t>
            </w:r>
            <w:r w:rsidRPr="00354E8F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توضيح كيفية الابتداء بهمزة الوصل في الأسماء والأفعال مع التطبيق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119" w:rsidRPr="00B97FFC" w:rsidRDefault="008A6460" w:rsidP="0037411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-</w:t>
            </w: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</w:t>
            </w: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تلاوة الآيات الكريمة تلاوة سليمة</w:t>
            </w:r>
          </w:p>
          <w:p w:rsidR="008A6460" w:rsidRPr="00B97FFC" w:rsidRDefault="009F2B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8"/>
                <w:szCs w:val="28"/>
                <w:lang w:eastAsia="zh-CN" w:bidi="hi-I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354E8F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بيان حالات الراء من حيث التفخيم والترقيق وجواز الوجهين </w:t>
            </w:r>
          </w:p>
          <w:p w:rsidR="00AC4B8C" w:rsidRDefault="008A6460" w:rsidP="0037411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cs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8"/>
                <w:szCs w:val="28"/>
                <w:rtl/>
                <w:lang w:eastAsia="zh-CN"/>
              </w:rPr>
              <w:t>-</w:t>
            </w: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EB53B5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تطبيق أحكام الراء السابقة </w:t>
            </w:r>
            <w:r w:rsidR="00374119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من خلال الآيات الكريمة </w:t>
            </w:r>
          </w:p>
          <w:p w:rsidR="00AC4B8C" w:rsidRDefault="00374119" w:rsidP="000463F2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cs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-التفريق في النطق بين الراء المفخمة والراء المرققة </w:t>
            </w:r>
          </w:p>
          <w:p w:rsidR="007A12C3" w:rsidRDefault="007A12C3" w:rsidP="000463F2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cs/>
                <w:lang w:eastAsia="zh-CN"/>
              </w:rPr>
            </w:pPr>
          </w:p>
          <w:p w:rsidR="00AC4B8C" w:rsidRDefault="00374119" w:rsidP="0037411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cs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-التمييز بين علامات الوقف </w:t>
            </w:r>
          </w:p>
          <w:p w:rsidR="00374119" w:rsidRDefault="00374119" w:rsidP="0037411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cs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تطبيق حكم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cs/>
                <w:lang w:eastAsia="zh-CN"/>
              </w:rPr>
              <w:t>السكت</w:t>
            </w:r>
            <w:proofErr w:type="spellEnd"/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 في مواضعه</w:t>
            </w:r>
          </w:p>
          <w:p w:rsidR="008A6460" w:rsidRDefault="00374119" w:rsidP="0037411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cs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استنتاج الفرق بين الوقف والقطع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cs/>
                <w:lang w:eastAsia="zh-CN"/>
              </w:rPr>
              <w:t>والسكت</w:t>
            </w:r>
            <w:proofErr w:type="spellEnd"/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cs/>
                <w:lang w:eastAsia="zh-CN"/>
              </w:rPr>
              <w:t xml:space="preserve"> </w:t>
            </w:r>
          </w:p>
          <w:p w:rsidR="00374119" w:rsidRDefault="00374119" w:rsidP="00374119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374119" w:rsidRPr="00374119" w:rsidRDefault="00374119" w:rsidP="00374119">
            <w:pP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374119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 التفريق بين همزتي القطع والوصل</w:t>
            </w:r>
          </w:p>
          <w:p w:rsidR="00374119" w:rsidRDefault="00374119" w:rsidP="00374119">
            <w:pP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 w:rsidRPr="00374119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 النطق بهمزة الوصل في الأسماء والأفعال نطقا سليما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374119" w:rsidRPr="00374119" w:rsidRDefault="00374119" w:rsidP="00374119">
            <w:pP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-</w:t>
            </w:r>
            <w:r w:rsidRPr="00374119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تجنب ما تقع فيه الطالبات من أخطاء وتصويبها وتوضيحها بطريقة سليمة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3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97FFC" w:rsidRDefault="008A646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استشعار عظمة القرآن وأهميته</w:t>
            </w:r>
          </w:p>
          <w:p w:rsidR="008C4F27" w:rsidRPr="00B97FFC" w:rsidRDefault="008C4F27" w:rsidP="008C4F27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 w:bidi="hi-IN"/>
              </w:rPr>
            </w:pPr>
          </w:p>
          <w:p w:rsidR="008A6460" w:rsidRPr="00B97FFC" w:rsidRDefault="008C4F27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توثيق  صلة الط</w:t>
            </w:r>
            <w:r w:rsidRPr="00B97FF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البات</w:t>
            </w:r>
            <w:r w:rsidR="008A6460"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 بكتاب الله سبحانه وتعالى</w:t>
            </w:r>
          </w:p>
          <w:p w:rsidR="008C4F27" w:rsidRPr="00B97FFC" w:rsidRDefault="008C4F27" w:rsidP="008C4F27">
            <w:pPr>
              <w:pStyle w:val="a4"/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BF1F09" w:rsidRDefault="008A6460" w:rsidP="008A6460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استشعار عظمة الله سبحانه وتعال</w:t>
            </w:r>
            <w:r w:rsidR="00D84ADA"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ى وتقوية العبادة  في نفوس ال</w:t>
            </w:r>
            <w:r w:rsidR="00D84ADA" w:rsidRPr="00B97FF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طالبات </w:t>
            </w: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 تجاه الله سبحانه وتعالى</w:t>
            </w:r>
          </w:p>
        </w:tc>
      </w:tr>
    </w:tbl>
    <w:p w:rsidR="008A6460" w:rsidRPr="00BF1F09" w:rsidRDefault="008A6460" w:rsidP="008A6460">
      <w:pPr>
        <w:widowControl w:val="0"/>
        <w:spacing w:after="0" w:line="240" w:lineRule="auto"/>
        <w:jc w:val="center"/>
        <w:rPr>
          <w:rFonts w:ascii="Arial" w:eastAsia="AR PL SungtiL GB" w:hAnsi="Arial"/>
          <w:sz w:val="4"/>
          <w:szCs w:val="4"/>
          <w:rtl/>
          <w:lang w:eastAsia="zh-CN"/>
        </w:rPr>
      </w:pPr>
    </w:p>
    <w:tbl>
      <w:tblPr>
        <w:bidiVisual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97"/>
        <w:gridCol w:w="3260"/>
      </w:tblGrid>
      <w:tr w:rsidR="008A6460" w:rsidRPr="00BF1F09" w:rsidTr="00BF7031"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Pr="00B97FFC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المهام التعليمية الرئيسة في الوحدة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A6460" w:rsidRPr="00B97FFC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أداة التقويم</w:t>
            </w:r>
          </w:p>
        </w:tc>
      </w:tr>
      <w:tr w:rsidR="008A6460" w:rsidRPr="00BF1F09" w:rsidTr="00BF7031">
        <w:tc>
          <w:tcPr>
            <w:tcW w:w="6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97FFC" w:rsidRDefault="008C4F27" w:rsidP="008E449F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="008A6460"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-تطبيق الاحكام تطبيقا سليما من خلال تلاوة السور</w:t>
            </w:r>
            <w:r w:rsidR="00D84ADA" w:rsidRPr="00B97FF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القرآنية </w:t>
            </w:r>
          </w:p>
          <w:p w:rsidR="008A6460" w:rsidRDefault="008A6460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-استخراج الاحكام من ايات الدروس</w:t>
            </w:r>
          </w:p>
          <w:p w:rsidR="008E449F" w:rsidRPr="00B97FFC" w:rsidRDefault="008E449F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- تطبيق احكام الراء تفخيما وترقيقا </w:t>
            </w:r>
          </w:p>
          <w:p w:rsidR="008A6460" w:rsidRPr="00B97FFC" w:rsidRDefault="008C4F27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- التعرف على </w:t>
            </w:r>
            <w:r w:rsidR="008E449F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علامات الوقف </w:t>
            </w:r>
            <w:proofErr w:type="spellStart"/>
            <w:r w:rsidR="008E449F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والسكت</w:t>
            </w:r>
            <w:proofErr w:type="spellEnd"/>
            <w:r w:rsidR="008E449F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  <w:r w:rsidRPr="00B97FFC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8A6460" w:rsidRPr="00B97FFC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lang w:eastAsia="zh-C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 xml:space="preserve">- </w:t>
            </w:r>
            <w:r w:rsidR="008E449F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التمييز بين همزتي القطع والوصل والنطق </w:t>
            </w:r>
            <w:proofErr w:type="spellStart"/>
            <w:r w:rsidR="008E449F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>بها</w:t>
            </w:r>
            <w:proofErr w:type="spellEnd"/>
            <w:r w:rsidR="008E449F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 نطقا سليما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7A12C3" w:rsidRDefault="008A6460" w:rsidP="007A12C3">
            <w:pPr>
              <w:rPr>
                <w:rFonts w:cs="Simplified Arabic"/>
                <w:b/>
                <w:bCs/>
              </w:rPr>
            </w:pPr>
            <w:r w:rsidRPr="007A12C3">
              <w:rPr>
                <w:rFonts w:cs="Simplified Arabic"/>
                <w:b/>
                <w:bCs/>
                <w:rtl/>
              </w:rPr>
              <w:t>ملاحظة ومشاهدة</w:t>
            </w:r>
            <w:r w:rsidR="00F650BC" w:rsidRPr="007A12C3">
              <w:rPr>
                <w:rFonts w:cs="Simplified Arabic"/>
                <w:b/>
                <w:bCs/>
                <w:rtl/>
              </w:rPr>
              <w:t xml:space="preserve"> أداء الط</w:t>
            </w:r>
            <w:r w:rsidR="00F650BC" w:rsidRPr="007A12C3">
              <w:rPr>
                <w:rFonts w:cs="Simplified Arabic" w:hint="cs"/>
                <w:b/>
                <w:bCs/>
                <w:rtl/>
              </w:rPr>
              <w:t>البات</w:t>
            </w:r>
            <w:r w:rsidRPr="007A12C3">
              <w:rPr>
                <w:rFonts w:cs="Simplified Arabic"/>
                <w:b/>
                <w:bCs/>
                <w:rtl/>
              </w:rPr>
              <w:t>. طرح الأسئلة والمناقشة. مشاريع صغيره</w:t>
            </w:r>
            <w:r w:rsidRPr="00B97FFC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7A12C3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8C4F27" w:rsidRPr="00B97FFC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A12C3">
              <w:rPr>
                <w:rFonts w:cs="Simplified Arabic" w:hint="cs"/>
                <w:b/>
                <w:bCs/>
                <w:rtl/>
              </w:rPr>
              <w:t xml:space="preserve">اوراق عمل </w:t>
            </w:r>
          </w:p>
        </w:tc>
      </w:tr>
    </w:tbl>
    <w:p w:rsidR="008A6460" w:rsidRPr="00BF1F09" w:rsidRDefault="008A6460" w:rsidP="008A6460">
      <w:pPr>
        <w:widowControl w:val="0"/>
        <w:spacing w:after="0" w:line="240" w:lineRule="auto"/>
        <w:jc w:val="center"/>
        <w:rPr>
          <w:rFonts w:ascii="Arial" w:eastAsia="AR PL SungtiL GB" w:hAnsi="Arial"/>
          <w:sz w:val="4"/>
          <w:szCs w:val="4"/>
          <w:rtl/>
          <w:lang w:eastAsia="zh-CN"/>
        </w:rPr>
      </w:pPr>
    </w:p>
    <w:tbl>
      <w:tblPr>
        <w:bidiVisual/>
        <w:tblW w:w="10490" w:type="dxa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4"/>
        <w:gridCol w:w="3402"/>
        <w:gridCol w:w="3544"/>
        <w:gridCol w:w="2410"/>
      </w:tblGrid>
      <w:tr w:rsidR="008A6460" w:rsidRPr="00BF1F09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6460" w:rsidRPr="00B97FF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lastRenderedPageBreak/>
              <w:t>رقم الدرس وعنوانه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6460" w:rsidRPr="00B97FF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الأهداف التعليمية التعلمية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6460" w:rsidRPr="00B97FF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أنشطة الدرس (دور المعلم، دور المتعلم)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A6460" w:rsidRPr="00B97FFC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Arial" w:eastAsia="AR PL SungtiL GB" w:hAnsi="Arial"/>
                <w:b/>
                <w:bCs/>
                <w:sz w:val="24"/>
                <w:szCs w:val="24"/>
                <w:rtl/>
                <w:lang w:eastAsia="zh-CN"/>
              </w:rPr>
              <w:t>التقويم</w:t>
            </w:r>
          </w:p>
        </w:tc>
      </w:tr>
      <w:tr w:rsidR="008A6460" w:rsidRPr="00BF1F09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97FFC" w:rsidRDefault="008A6460" w:rsidP="00084C6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سورة</w:t>
            </w:r>
            <w:r w:rsidRPr="00B97FFC">
              <w:rPr>
                <w:rFonts w:ascii="Liberation Serif" w:eastAsia="AR PL SungtiL GB" w:hAnsi="Liberation Serif" w:cs="Mangal"/>
                <w:b/>
                <w:bCs/>
                <w:sz w:val="24"/>
                <w:szCs w:val="24"/>
                <w:cs/>
                <w:lang w:eastAsia="zh-CN" w:bidi="hi-IN"/>
              </w:rPr>
              <w:t xml:space="preserve"> </w:t>
            </w:r>
            <w:r w:rsidR="00084C6F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الأنبياء </w:t>
            </w:r>
            <w:r w:rsidR="00617EA2"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  <w:t xml:space="preserve"> </w:t>
            </w:r>
            <w:r w:rsidR="00084C6F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83</w:t>
            </w:r>
            <w:r w:rsidR="00617EA2" w:rsidRPr="00B97FF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-</w:t>
            </w:r>
            <w:r w:rsidR="00084C6F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95</w:t>
            </w:r>
          </w:p>
          <w:p w:rsidR="008A6460" w:rsidRPr="00B97FF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  <w:r w:rsidRPr="00B97FFC">
              <w:rPr>
                <w:b/>
                <w:bCs/>
                <w:rtl/>
              </w:rPr>
              <w:t xml:space="preserve">الفترة الزمنية </w:t>
            </w:r>
            <w:r w:rsidRPr="00B97FFC">
              <w:rPr>
                <w:b/>
                <w:bCs/>
                <w:rtl/>
              </w:rPr>
              <w:br/>
            </w:r>
          </w:p>
          <w:p w:rsidR="008A6460" w:rsidRPr="00B97FFC" w:rsidRDefault="00084C6F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b/>
                <w:bCs/>
              </w:rPr>
            </w:pPr>
            <w:r>
              <w:rPr>
                <w:b/>
                <w:bCs/>
                <w:rtl/>
              </w:rPr>
              <w:t>من ------</w:t>
            </w:r>
            <w:r>
              <w:rPr>
                <w:rFonts w:hint="cs"/>
                <w:b/>
                <w:bCs/>
                <w:rtl/>
              </w:rPr>
              <w:t>-</w:t>
            </w:r>
          </w:p>
          <w:p w:rsidR="008A6460" w:rsidRPr="00B97FF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8A6460" w:rsidRPr="00BF1F09" w:rsidRDefault="00084C6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تذكير الطالبات بمفهوم التفخيم والترقيق وحروف كليهما </w:t>
            </w:r>
            <w:r w:rsidR="00696AFC"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8A6460" w:rsidRPr="00BF1F09" w:rsidRDefault="00084C6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="0050755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بيان أحكام الراء مع توضيح حالات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تفخيم الراء </w:t>
            </w:r>
            <w:r w:rsidR="0050755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و مراعاة  النطق السليم </w:t>
            </w:r>
          </w:p>
          <w:p w:rsidR="008A6460" w:rsidRPr="00BF1F09" w:rsidRDefault="00696AFC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-استخراج ال</w:t>
            </w:r>
            <w:r w:rsidR="0050755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أحكام </w:t>
            </w:r>
            <w:r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من الآيات </w:t>
            </w: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وأهميته</w:t>
            </w:r>
            <w:r w:rsidRPr="00BF1F09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Default="008A6460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دور المعلم: القاء </w:t>
            </w:r>
            <w:proofErr w:type="spellStart"/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التحيه</w:t>
            </w:r>
            <w:proofErr w:type="spellEnd"/>
            <w:r w:rsidR="00B5342A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وترديد الدعاء مع الثناء على الله عز وجل </w:t>
            </w:r>
          </w:p>
          <w:p w:rsidR="00BF1F09" w:rsidRPr="00B5342A" w:rsidRDefault="00B5342A">
            <w:pPr>
              <w:widowControl w:val="0"/>
              <w:spacing w:after="0" w:line="240" w:lineRule="auto"/>
              <w:rPr>
                <w:rFonts w:ascii="Arial" w:eastAsia="AR PL SungtiL GB" w:hAnsi="Arial"/>
                <w:b/>
                <w:bCs/>
                <w:sz w:val="24"/>
                <w:szCs w:val="24"/>
                <w:u w:val="single"/>
                <w:rtl/>
                <w:lang w:eastAsia="zh-CN"/>
              </w:rPr>
            </w:pPr>
            <w:r w:rsidRPr="00B5342A"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  <w:t xml:space="preserve">العرض :- </w:t>
            </w:r>
          </w:p>
          <w:p w:rsidR="008A6460" w:rsidRPr="00BF1F09" w:rsidRDefault="00696AF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عرض لوحة امام الط</w:t>
            </w: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البات أو فيديو تعليمي </w:t>
            </w:r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</w:t>
            </w:r>
            <w:proofErr w:type="spellStart"/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بالاحكام</w:t>
            </w:r>
            <w:proofErr w:type="spellEnd"/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</w:t>
            </w: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والبدء بالحوار </w:t>
            </w:r>
            <w:proofErr w:type="spellStart"/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والمناقشه</w:t>
            </w:r>
            <w:proofErr w:type="spellEnd"/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عن الاحكام التي مرت معهم مراجعه عامه</w:t>
            </w:r>
          </w:p>
          <w:p w:rsidR="008A6460" w:rsidRPr="00BF1F09" w:rsidRDefault="008A646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وقراءة الايات  ومن ثم استخراج ال</w:t>
            </w:r>
            <w:r w:rsidR="00696AFC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احكام من الايات </w:t>
            </w:r>
            <w:proofErr w:type="spellStart"/>
            <w:r w:rsidR="00696AFC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باخراج</w:t>
            </w:r>
            <w:proofErr w:type="spellEnd"/>
            <w:r w:rsidR="00696AFC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</w:t>
            </w:r>
            <w:r w:rsidR="00696AFC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الطالبات</w:t>
            </w: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الى </w:t>
            </w:r>
            <w:proofErr w:type="spellStart"/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السبوره</w:t>
            </w:r>
            <w:proofErr w:type="spellEnd"/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وكتابه الكلمات التي تختص بالحكم التجويدي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559" w:rsidRDefault="00507559" w:rsidP="00507559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-عرفي التفخيم والترقيق</w:t>
            </w:r>
            <w:r w:rsidR="00696AFC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</w:t>
            </w:r>
          </w:p>
          <w:p w:rsidR="00507559" w:rsidRDefault="00507559" w:rsidP="00507559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507559" w:rsidRDefault="00507559" w:rsidP="00507559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-اذكري أحكام الراء </w:t>
            </w:r>
          </w:p>
          <w:p w:rsidR="00507559" w:rsidRDefault="00507559" w:rsidP="00507559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8A6460" w:rsidRDefault="00507559" w:rsidP="00507559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-وضحي حالات تفخيم الراء </w:t>
            </w:r>
          </w:p>
          <w:p w:rsidR="00507559" w:rsidRDefault="00507559" w:rsidP="00507559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507559" w:rsidRPr="00BF1F09" w:rsidRDefault="00507559" w:rsidP="00507559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-ملاحظة التطبيق أثناء التلاوة </w:t>
            </w:r>
          </w:p>
        </w:tc>
      </w:tr>
      <w:tr w:rsidR="008A6460" w:rsidRPr="00BF1F09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97FFC" w:rsidRDefault="001208D4" w:rsidP="00696AFC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سورة ال</w:t>
            </w:r>
            <w:r w:rsidR="00581205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أنبياء </w:t>
            </w:r>
            <w:r w:rsidR="00696AFC"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696AFC" w:rsidRPr="00B97FFC" w:rsidRDefault="00581205" w:rsidP="00581205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9</w:t>
            </w:r>
            <w:r w:rsidR="00696AFC" w:rsidRPr="00B97FF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 w:bidi="hi-IN"/>
              </w:rPr>
              <w:t xml:space="preserve">6- </w:t>
            </w: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112</w:t>
            </w:r>
          </w:p>
          <w:p w:rsidR="008A6460" w:rsidRPr="00B97FFC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B97FFC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B97FF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  <w:r w:rsidRPr="00B97FFC">
              <w:rPr>
                <w:b/>
                <w:bCs/>
                <w:rtl/>
              </w:rPr>
              <w:t>من -------</w:t>
            </w:r>
          </w:p>
          <w:p w:rsidR="008A6460" w:rsidRPr="00B97FF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8"/>
                <w:szCs w:val="28"/>
                <w:rtl/>
                <w:lang w:eastAsia="zh-CN"/>
              </w:rPr>
              <w:t>-</w:t>
            </w: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تلاوة الآيات الكريمة تلاوة سليمة</w:t>
            </w:r>
          </w:p>
          <w:p w:rsidR="00696AFC" w:rsidRPr="00BF1F09" w:rsidRDefault="00696AFC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Pr="00BF1F09" w:rsidRDefault="00696AFC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="00581205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بيان حالات ترقيق الراء </w:t>
            </w:r>
          </w:p>
          <w:p w:rsidR="00696AFC" w:rsidRPr="00BF1F09" w:rsidRDefault="00696AFC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CC1DAB" w:rsidRPr="00BF1F09" w:rsidRDefault="00581205" w:rsidP="00581205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- التفريق بين الراء المفخمة والمرققة في النطق </w:t>
            </w:r>
          </w:p>
          <w:p w:rsidR="00CC1DAB" w:rsidRPr="00BF1F09" w:rsidRDefault="00CC1DA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</w:p>
          <w:p w:rsidR="008A6460" w:rsidRPr="00BF1F09" w:rsidRDefault="008A6460" w:rsidP="00696AFC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="00696AFC"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التمثيل للحكم من آيات الدرس </w:t>
            </w:r>
          </w:p>
          <w:p w:rsidR="00CC1DAB" w:rsidRPr="00BF1F09" w:rsidRDefault="00CC1DAB" w:rsidP="00696AFC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696AFC" w:rsidRPr="00BF1F09" w:rsidRDefault="00696AFC" w:rsidP="00581205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696AFC" w:rsidP="00696AFC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</w:t>
            </w:r>
            <w:r w:rsidR="008A6460"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jc w:val="lowKashida"/>
              <w:rPr>
                <w:sz w:val="24"/>
                <w:szCs w:val="24"/>
                <w:rtl/>
              </w:rPr>
            </w:pPr>
            <w:r w:rsidRPr="00A71550">
              <w:rPr>
                <w:b/>
                <w:bCs/>
                <w:sz w:val="24"/>
                <w:szCs w:val="24"/>
                <w:u w:val="single"/>
                <w:rtl/>
              </w:rPr>
              <w:t>تمهيد:</w:t>
            </w:r>
            <w:r w:rsidRPr="00BF1F09">
              <w:rPr>
                <w:sz w:val="24"/>
                <w:szCs w:val="24"/>
                <w:rtl/>
              </w:rPr>
              <w:t xml:space="preserve"> مراجعة بالحو</w:t>
            </w:r>
            <w:r w:rsidR="00F650BC" w:rsidRPr="00BF1F09">
              <w:rPr>
                <w:sz w:val="24"/>
                <w:szCs w:val="24"/>
                <w:rtl/>
              </w:rPr>
              <w:t xml:space="preserve">ار </w:t>
            </w:r>
            <w:proofErr w:type="spellStart"/>
            <w:r w:rsidR="00F650BC" w:rsidRPr="00BF1F09">
              <w:rPr>
                <w:sz w:val="24"/>
                <w:szCs w:val="24"/>
                <w:rtl/>
              </w:rPr>
              <w:t>والمناق</w:t>
            </w:r>
            <w:r w:rsidRPr="00BF1F09">
              <w:rPr>
                <w:sz w:val="24"/>
                <w:szCs w:val="24"/>
                <w:rtl/>
              </w:rPr>
              <w:t>شه</w:t>
            </w:r>
            <w:proofErr w:type="spellEnd"/>
            <w:r w:rsidRPr="00BF1F09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BF1F09">
              <w:rPr>
                <w:sz w:val="24"/>
                <w:szCs w:val="24"/>
                <w:rtl/>
              </w:rPr>
              <w:t>للاحكام</w:t>
            </w:r>
            <w:proofErr w:type="spellEnd"/>
            <w:r w:rsidRPr="00BF1F09">
              <w:rPr>
                <w:sz w:val="24"/>
                <w:szCs w:val="24"/>
                <w:rtl/>
              </w:rPr>
              <w:t xml:space="preserve"> مع قدرة الطالب</w:t>
            </w:r>
            <w:r w:rsidR="00696AFC" w:rsidRPr="00BF1F09">
              <w:rPr>
                <w:rFonts w:hint="cs"/>
                <w:sz w:val="24"/>
                <w:szCs w:val="24"/>
                <w:rtl/>
              </w:rPr>
              <w:t>ات</w:t>
            </w:r>
            <w:r w:rsidRPr="00BF1F09">
              <w:rPr>
                <w:sz w:val="24"/>
                <w:szCs w:val="24"/>
                <w:rtl/>
              </w:rPr>
              <w:t xml:space="preserve"> على اعطاء امثله </w:t>
            </w:r>
            <w:proofErr w:type="spellStart"/>
            <w:r w:rsidRPr="00BF1F09">
              <w:rPr>
                <w:sz w:val="24"/>
                <w:szCs w:val="24"/>
                <w:rtl/>
              </w:rPr>
              <w:t>للاحكام</w:t>
            </w:r>
            <w:proofErr w:type="spellEnd"/>
          </w:p>
          <w:p w:rsidR="00646BA4" w:rsidRPr="00F06232" w:rsidRDefault="008A6460" w:rsidP="00F06232">
            <w:pPr>
              <w:jc w:val="lowKashida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A71550">
              <w:rPr>
                <w:b/>
                <w:bCs/>
                <w:sz w:val="24"/>
                <w:szCs w:val="24"/>
                <w:u w:val="single"/>
                <w:rtl/>
              </w:rPr>
              <w:t>العرض :</w:t>
            </w:r>
            <w:r w:rsidR="00646BA4" w:rsidRPr="00BF1F09">
              <w:rPr>
                <w:rFonts w:hint="cs"/>
                <w:sz w:val="24"/>
                <w:szCs w:val="24"/>
                <w:rtl/>
              </w:rPr>
              <w:t xml:space="preserve">عرض حكم التجويد باستخدام لوحة كرتونية والاستفادة من التكنولوجيا </w:t>
            </w:r>
          </w:p>
          <w:p w:rsidR="008A6460" w:rsidRPr="00BF1F09" w:rsidRDefault="00696AFC">
            <w:pPr>
              <w:jc w:val="lowKashida"/>
              <w:rPr>
                <w:sz w:val="24"/>
                <w:szCs w:val="24"/>
                <w:rtl/>
              </w:rPr>
            </w:pPr>
            <w:r w:rsidRPr="00BF1F09">
              <w:rPr>
                <w:sz w:val="24"/>
                <w:szCs w:val="24"/>
                <w:rtl/>
              </w:rPr>
              <w:t>أسلوب تلاوة القدوة، الم</w:t>
            </w:r>
            <w:r w:rsidRPr="00BF1F09">
              <w:rPr>
                <w:rFonts w:hint="cs"/>
                <w:sz w:val="24"/>
                <w:szCs w:val="24"/>
                <w:rtl/>
              </w:rPr>
              <w:t>صحف الناطق</w:t>
            </w:r>
            <w:r w:rsidRPr="00BF1F09">
              <w:rPr>
                <w:sz w:val="24"/>
                <w:szCs w:val="24"/>
                <w:rtl/>
              </w:rPr>
              <w:t xml:space="preserve"> ثم الط</w:t>
            </w:r>
            <w:r w:rsidRPr="00BF1F09">
              <w:rPr>
                <w:rFonts w:hint="cs"/>
                <w:sz w:val="24"/>
                <w:szCs w:val="24"/>
                <w:rtl/>
              </w:rPr>
              <w:t>البات المجيدات للتلاوة</w:t>
            </w:r>
            <w:r w:rsidRPr="00BF1F09">
              <w:rPr>
                <w:sz w:val="24"/>
                <w:szCs w:val="24"/>
                <w:rtl/>
              </w:rPr>
              <w:t xml:space="preserve"> </w:t>
            </w:r>
            <w:r w:rsidRPr="00BF1F09">
              <w:rPr>
                <w:rFonts w:hint="cs"/>
                <w:sz w:val="24"/>
                <w:szCs w:val="24"/>
                <w:rtl/>
              </w:rPr>
              <w:t>.</w:t>
            </w:r>
          </w:p>
          <w:p w:rsidR="008A6460" w:rsidRDefault="008A6460" w:rsidP="00581205">
            <w:pPr>
              <w:jc w:val="lowKashida"/>
              <w:rPr>
                <w:rFonts w:hint="cs"/>
                <w:sz w:val="24"/>
                <w:szCs w:val="24"/>
                <w:rtl/>
              </w:rPr>
            </w:pPr>
            <w:r w:rsidRPr="00BF1F09">
              <w:rPr>
                <w:sz w:val="24"/>
                <w:szCs w:val="24"/>
                <w:rtl/>
              </w:rPr>
              <w:t>أسلوب تحليل المفاهيم مع الرصد على السبورة.</w:t>
            </w:r>
          </w:p>
          <w:p w:rsidR="00581205" w:rsidRDefault="00581205" w:rsidP="00581205">
            <w:pPr>
              <w:jc w:val="lowKashida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تلاوة المحاكاة مع مراعاة تطبيق الحكم التجويدي </w:t>
            </w:r>
          </w:p>
          <w:p w:rsidR="00581205" w:rsidRPr="00BF1F09" w:rsidRDefault="00581205" w:rsidP="00581205">
            <w:pPr>
              <w:jc w:val="lowKashida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تنفيذ التدريبات الصفية 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لاتقان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تطبيق الحكم التجويدي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B57CC3" w:rsidRPr="00BF1F09" w:rsidRDefault="00581205" w:rsidP="00581205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-عددي حالات تفخيم الراء </w:t>
            </w:r>
          </w:p>
          <w:p w:rsidR="00B57CC3" w:rsidRPr="00BF1F09" w:rsidRDefault="00B57CC3" w:rsidP="00B57CC3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 w:hint="cs"/>
                <w:sz w:val="24"/>
                <w:szCs w:val="24"/>
                <w:lang w:eastAsia="zh-CN"/>
              </w:rPr>
            </w:pPr>
          </w:p>
          <w:p w:rsidR="00F650BC" w:rsidRPr="00BF1F09" w:rsidRDefault="00B57CC3" w:rsidP="00F650B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     </w:t>
            </w:r>
          </w:p>
          <w:p w:rsidR="00B57CC3" w:rsidRPr="00BF1F09" w:rsidRDefault="00B57CC3" w:rsidP="00F650B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286577" w:rsidRDefault="00A71550" w:rsidP="00A71550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-وضحي حالات ترقيق الراء</w:t>
            </w:r>
          </w:p>
          <w:p w:rsidR="00A71550" w:rsidRDefault="00A71550" w:rsidP="00A71550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A71550" w:rsidRPr="00BF1F09" w:rsidRDefault="00A71550" w:rsidP="00A71550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lang w:eastAsia="zh-CN"/>
              </w:rPr>
            </w:pPr>
          </w:p>
          <w:p w:rsidR="00A71550" w:rsidRDefault="00A71550" w:rsidP="00A71550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581205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استخرجي الراء المفخمة والراء المر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ققة </w:t>
            </w:r>
            <w:r w:rsidR="00286577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من آيات الدرس</w:t>
            </w:r>
          </w:p>
          <w:p w:rsidR="00A71550" w:rsidRPr="00A71550" w:rsidRDefault="00A71550" w:rsidP="00A71550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  <w:p w:rsidR="00A71550" w:rsidRDefault="00A71550" w:rsidP="00A71550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  <w:p w:rsidR="00286577" w:rsidRPr="00A71550" w:rsidRDefault="00F06232" w:rsidP="00A71550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A71550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ملاحظة تطبيق الطالبات وتصويب الأخطاء </w:t>
            </w:r>
          </w:p>
        </w:tc>
      </w:tr>
      <w:tr w:rsidR="008A6460" w:rsidRPr="00BF1F09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97FFC" w:rsidRDefault="001208D4" w:rsidP="001208D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سورة</w:t>
            </w:r>
            <w:r w:rsidR="00F06232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فاطر </w:t>
            </w:r>
            <w:r w:rsidRPr="00B97FF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1208D4" w:rsidRPr="00B97FFC" w:rsidRDefault="00F06232" w:rsidP="001208D4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1-6</w:t>
            </w:r>
          </w:p>
          <w:p w:rsidR="008A6460" w:rsidRPr="00B97FFC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B97FF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  <w:r w:rsidRPr="00B97FFC">
              <w:rPr>
                <w:b/>
                <w:bCs/>
                <w:rtl/>
              </w:rPr>
              <w:t>من -------</w:t>
            </w:r>
          </w:p>
          <w:p w:rsidR="008A6460" w:rsidRPr="00B97FF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 تلاوة الآيات الكريمة تلاوة سليمة</w:t>
            </w: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-تطبيق ما مضى من أحكام التجويد</w:t>
            </w:r>
          </w:p>
          <w:p w:rsidR="001208D4" w:rsidRPr="00BF1F09" w:rsidRDefault="001208D4" w:rsidP="00F06232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="00F06232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تذكير الطالبات بأحكام الراء تفخيما وترقيق</w:t>
            </w:r>
          </w:p>
          <w:p w:rsidR="001208D4" w:rsidRPr="00BF1F09" w:rsidRDefault="001208D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- التمثيل للحكم من آيات الدرس </w:t>
            </w:r>
          </w:p>
          <w:p w:rsidR="001208D4" w:rsidRPr="00BF1F09" w:rsidRDefault="001208D4" w:rsidP="007F53D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- الت</w:t>
            </w:r>
            <w:r w:rsidR="00F06232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فريق بين الراء المفخمة والمرققة من خلال النطق </w:t>
            </w:r>
            <w:r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jc w:val="lowKashida"/>
              <w:rPr>
                <w:sz w:val="24"/>
                <w:szCs w:val="24"/>
                <w:rtl/>
              </w:rPr>
            </w:pPr>
            <w:r w:rsidRPr="007F53D4">
              <w:rPr>
                <w:b/>
                <w:bCs/>
                <w:sz w:val="24"/>
                <w:szCs w:val="24"/>
                <w:u w:val="single"/>
                <w:rtl/>
              </w:rPr>
              <w:t>تمهيد:</w:t>
            </w:r>
            <w:r w:rsidRPr="00BF1F09">
              <w:rPr>
                <w:sz w:val="24"/>
                <w:szCs w:val="24"/>
                <w:rtl/>
              </w:rPr>
              <w:t xml:space="preserve"> م</w:t>
            </w:r>
            <w:r w:rsidR="00F06232">
              <w:rPr>
                <w:sz w:val="24"/>
                <w:szCs w:val="24"/>
                <w:rtl/>
              </w:rPr>
              <w:t>راج</w:t>
            </w:r>
            <w:r w:rsidR="00F06232">
              <w:rPr>
                <w:rFonts w:hint="cs"/>
                <w:sz w:val="24"/>
                <w:szCs w:val="24"/>
                <w:rtl/>
              </w:rPr>
              <w:t>عة الحكم السابق</w:t>
            </w:r>
            <w:r w:rsidR="001208D4" w:rsidRPr="00BF1F09">
              <w:rPr>
                <w:sz w:val="24"/>
                <w:szCs w:val="24"/>
                <w:rtl/>
              </w:rPr>
              <w:t xml:space="preserve"> </w:t>
            </w:r>
          </w:p>
          <w:p w:rsidR="008A6460" w:rsidRPr="00BF1F09" w:rsidRDefault="008A6460" w:rsidP="00F06232">
            <w:pPr>
              <w:jc w:val="lowKashida"/>
              <w:rPr>
                <w:sz w:val="24"/>
                <w:szCs w:val="24"/>
              </w:rPr>
            </w:pPr>
            <w:r w:rsidRPr="007F53D4">
              <w:rPr>
                <w:b/>
                <w:bCs/>
                <w:sz w:val="24"/>
                <w:szCs w:val="24"/>
                <w:u w:val="single"/>
                <w:rtl/>
              </w:rPr>
              <w:t>العرض:</w:t>
            </w:r>
            <w:r w:rsidRPr="00BF1F09">
              <w:rPr>
                <w:sz w:val="24"/>
                <w:szCs w:val="24"/>
                <w:rtl/>
              </w:rPr>
              <w:t>أ</w:t>
            </w:r>
            <w:r w:rsidR="001208D4" w:rsidRPr="00BF1F09">
              <w:rPr>
                <w:sz w:val="24"/>
                <w:szCs w:val="24"/>
                <w:rtl/>
              </w:rPr>
              <w:t xml:space="preserve">سلوب تلاوة القدوة، </w:t>
            </w:r>
            <w:r w:rsidR="001208D4" w:rsidRPr="00BF1F09">
              <w:rPr>
                <w:rFonts w:hint="cs"/>
                <w:sz w:val="24"/>
                <w:szCs w:val="24"/>
                <w:rtl/>
              </w:rPr>
              <w:t>ال</w:t>
            </w:r>
            <w:r w:rsidR="001208D4" w:rsidRPr="00BF1F09">
              <w:rPr>
                <w:sz w:val="24"/>
                <w:szCs w:val="24"/>
                <w:rtl/>
              </w:rPr>
              <w:t xml:space="preserve">عرض </w:t>
            </w:r>
            <w:r w:rsidR="001208D4" w:rsidRPr="00BF1F09">
              <w:rPr>
                <w:rFonts w:hint="cs"/>
                <w:sz w:val="24"/>
                <w:szCs w:val="24"/>
                <w:rtl/>
              </w:rPr>
              <w:t>,</w:t>
            </w:r>
            <w:r w:rsidRPr="00BF1F09">
              <w:rPr>
                <w:sz w:val="24"/>
                <w:szCs w:val="24"/>
                <w:rtl/>
              </w:rPr>
              <w:t xml:space="preserve"> أسلوب تحليل ال</w:t>
            </w:r>
            <w:r w:rsidR="001208D4" w:rsidRPr="00BF1F09">
              <w:rPr>
                <w:sz w:val="24"/>
                <w:szCs w:val="24"/>
                <w:rtl/>
              </w:rPr>
              <w:t>مفاهيم مع الرصد على السبورة</w:t>
            </w:r>
            <w:r w:rsidR="00646BA4" w:rsidRPr="00BF1F09">
              <w:rPr>
                <w:rFonts w:hint="cs"/>
                <w:sz w:val="24"/>
                <w:szCs w:val="24"/>
                <w:rtl/>
              </w:rPr>
              <w:t>/</w:t>
            </w:r>
            <w:r w:rsidRPr="00BF1F09">
              <w:rPr>
                <w:sz w:val="24"/>
                <w:szCs w:val="24"/>
                <w:rtl/>
              </w:rPr>
              <w:t xml:space="preserve"> الاستنتاج </w:t>
            </w:r>
            <w:r w:rsidR="00F06232">
              <w:rPr>
                <w:sz w:val="24"/>
                <w:szCs w:val="24"/>
                <w:rtl/>
              </w:rPr>
              <w:t xml:space="preserve">والموازنة والمقارنة بين </w:t>
            </w:r>
            <w:r w:rsidR="00F06232">
              <w:rPr>
                <w:rFonts w:hint="cs"/>
                <w:sz w:val="24"/>
                <w:szCs w:val="24"/>
                <w:rtl/>
              </w:rPr>
              <w:t xml:space="preserve">الراء المفخمة والراء المرققة </w:t>
            </w:r>
            <w:r w:rsidR="001208D4" w:rsidRPr="00BF1F09">
              <w:rPr>
                <w:sz w:val="24"/>
                <w:szCs w:val="24"/>
                <w:rtl/>
              </w:rPr>
              <w:t xml:space="preserve"> </w:t>
            </w:r>
            <w:r w:rsidRPr="00BF1F09">
              <w:rPr>
                <w:sz w:val="24"/>
                <w:szCs w:val="24"/>
                <w:rtl/>
              </w:rPr>
              <w:t xml:space="preserve"> من خل</w:t>
            </w:r>
            <w:r w:rsidR="00F06232">
              <w:rPr>
                <w:sz w:val="24"/>
                <w:szCs w:val="24"/>
                <w:rtl/>
              </w:rPr>
              <w:t xml:space="preserve">ال عرض امثلة .عمل مجموعات </w:t>
            </w:r>
            <w:r w:rsidRPr="00BF1F09">
              <w:rPr>
                <w:sz w:val="24"/>
                <w:szCs w:val="24"/>
                <w:rtl/>
              </w:rPr>
              <w:t xml:space="preserve"> لاستخراج الاحكام من الايات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8A646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F06232" w:rsidP="00F06232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 w:bidi="hi-I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ملاحظة التطبيق  عند </w:t>
            </w:r>
            <w:proofErr w:type="spellStart"/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القراءه</w:t>
            </w:r>
            <w:proofErr w:type="spellEnd"/>
          </w:p>
          <w:p w:rsidR="008A6460" w:rsidRPr="00BF1F09" w:rsidRDefault="008A646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  <w:p w:rsidR="001208D4" w:rsidRPr="00BF1F09" w:rsidRDefault="00F06232" w:rsidP="00F06232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فرق</w:t>
            </w:r>
            <w:r w:rsidR="00F650BC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ي</w:t>
            </w:r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بين 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الراء المفخمة والراء المرققة </w:t>
            </w:r>
          </w:p>
          <w:p w:rsidR="001208D4" w:rsidRPr="00BF1F09" w:rsidRDefault="001208D4" w:rsidP="001208D4">
            <w:pPr>
              <w:widowControl w:val="0"/>
              <w:spacing w:after="0" w:line="240" w:lineRule="auto"/>
              <w:ind w:left="360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  <w:p w:rsidR="008A6460" w:rsidRPr="00BF1F09" w:rsidRDefault="008A6460">
            <w:pPr>
              <w:widowControl w:val="0"/>
              <w:spacing w:after="0" w:line="240" w:lineRule="auto"/>
              <w:ind w:left="720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</w:p>
        </w:tc>
      </w:tr>
      <w:tr w:rsidR="008A6460" w:rsidRPr="00BF1F09" w:rsidTr="008A6460">
        <w:trPr>
          <w:trHeight w:val="174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97FFC" w:rsidRDefault="007F53D4" w:rsidP="00CC196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سورة </w:t>
            </w: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فاطر</w:t>
            </w:r>
          </w:p>
          <w:p w:rsidR="00CC196A" w:rsidRPr="00B97FFC" w:rsidRDefault="007F53D4" w:rsidP="00CC196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7-11</w:t>
            </w:r>
          </w:p>
          <w:p w:rsidR="008A6460" w:rsidRPr="00B97FFC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B97FF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  <w:r w:rsidRPr="00B97FFC">
              <w:rPr>
                <w:b/>
                <w:bCs/>
                <w:rtl/>
              </w:rPr>
              <w:t>من -------</w:t>
            </w:r>
          </w:p>
          <w:p w:rsidR="008A6460" w:rsidRPr="00B97FF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-تطبيق ما مضى من أحكام التجويد</w:t>
            </w:r>
          </w:p>
          <w:p w:rsidR="008A6460" w:rsidRPr="00BF1F09" w:rsidRDefault="007F53D4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-التعرف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الى حالات جواز الوجهين للراء تفخيما وترقيقا </w:t>
            </w: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CC196A">
            <w:pPr>
              <w:jc w:val="lowKashida"/>
              <w:rPr>
                <w:sz w:val="24"/>
                <w:szCs w:val="24"/>
                <w:rtl/>
              </w:rPr>
            </w:pPr>
            <w:r w:rsidRPr="007F53D4">
              <w:rPr>
                <w:b/>
                <w:bCs/>
                <w:sz w:val="24"/>
                <w:szCs w:val="24"/>
                <w:u w:val="single"/>
                <w:rtl/>
              </w:rPr>
              <w:t>تمهيد:</w:t>
            </w:r>
            <w:r w:rsidRPr="00BF1F09">
              <w:rPr>
                <w:sz w:val="24"/>
                <w:szCs w:val="24"/>
                <w:rtl/>
              </w:rPr>
              <w:t xml:space="preserve"> مراجعة عامة </w:t>
            </w:r>
            <w:r w:rsidRPr="00BF1F09">
              <w:rPr>
                <w:rFonts w:hint="cs"/>
                <w:sz w:val="24"/>
                <w:szCs w:val="24"/>
                <w:rtl/>
              </w:rPr>
              <w:t xml:space="preserve">للدرس السابق </w:t>
            </w:r>
          </w:p>
          <w:p w:rsidR="008A6460" w:rsidRPr="007F53D4" w:rsidRDefault="008A6460">
            <w:pPr>
              <w:jc w:val="lowKashida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7F53D4">
              <w:rPr>
                <w:b/>
                <w:bCs/>
                <w:sz w:val="24"/>
                <w:szCs w:val="24"/>
                <w:u w:val="single"/>
                <w:rtl/>
              </w:rPr>
              <w:t>العرض:</w:t>
            </w:r>
          </w:p>
          <w:p w:rsidR="0055290C" w:rsidRPr="00BF1F09" w:rsidRDefault="008A6460" w:rsidP="0055290C">
            <w:pPr>
              <w:jc w:val="lowKashida"/>
              <w:rPr>
                <w:sz w:val="24"/>
                <w:szCs w:val="24"/>
              </w:rPr>
            </w:pPr>
            <w:r w:rsidRPr="00BF1F09">
              <w:rPr>
                <w:sz w:val="24"/>
                <w:szCs w:val="24"/>
                <w:rtl/>
              </w:rPr>
              <w:t>أسلو</w:t>
            </w:r>
            <w:r w:rsidR="00CC196A" w:rsidRPr="00BF1F09">
              <w:rPr>
                <w:sz w:val="24"/>
                <w:szCs w:val="24"/>
                <w:rtl/>
              </w:rPr>
              <w:t>ب</w:t>
            </w:r>
            <w:r w:rsidR="00646BA4" w:rsidRPr="00BF1F09">
              <w:rPr>
                <w:rFonts w:hint="cs"/>
                <w:sz w:val="24"/>
                <w:szCs w:val="24"/>
                <w:rtl/>
              </w:rPr>
              <w:t xml:space="preserve"> العرض،</w:t>
            </w:r>
            <w:r w:rsidR="00CC196A" w:rsidRPr="00BF1F09">
              <w:rPr>
                <w:sz w:val="24"/>
                <w:szCs w:val="24"/>
                <w:rtl/>
              </w:rPr>
              <w:t xml:space="preserve"> تلاوة ا</w:t>
            </w:r>
            <w:r w:rsidR="00BF3B54" w:rsidRPr="00BF1F09">
              <w:rPr>
                <w:sz w:val="24"/>
                <w:szCs w:val="24"/>
                <w:rtl/>
              </w:rPr>
              <w:t xml:space="preserve">لقدوة، </w:t>
            </w:r>
            <w:r w:rsidR="00CC196A" w:rsidRPr="00BF1F09">
              <w:rPr>
                <w:sz w:val="24"/>
                <w:szCs w:val="24"/>
                <w:rtl/>
              </w:rPr>
              <w:t xml:space="preserve"> ثم الط</w:t>
            </w:r>
            <w:r w:rsidR="00CC196A" w:rsidRPr="00BF1F09">
              <w:rPr>
                <w:rFonts w:hint="cs"/>
                <w:sz w:val="24"/>
                <w:szCs w:val="24"/>
                <w:rtl/>
              </w:rPr>
              <w:t>البات</w:t>
            </w:r>
            <w:r w:rsidRPr="00BF1F09">
              <w:rPr>
                <w:sz w:val="24"/>
                <w:szCs w:val="24"/>
                <w:rtl/>
              </w:rPr>
              <w:t xml:space="preserve"> مع</w:t>
            </w:r>
            <w:r w:rsidR="00CC196A" w:rsidRPr="00BF1F09">
              <w:rPr>
                <w:sz w:val="24"/>
                <w:szCs w:val="24"/>
                <w:rtl/>
              </w:rPr>
              <w:t xml:space="preserve"> التوقف عند كل حكم </w:t>
            </w:r>
            <w:proofErr w:type="spellStart"/>
            <w:r w:rsidR="00CC196A" w:rsidRPr="00BF1F09">
              <w:rPr>
                <w:sz w:val="24"/>
                <w:szCs w:val="24"/>
                <w:rtl/>
              </w:rPr>
              <w:t>واخراج</w:t>
            </w:r>
            <w:proofErr w:type="spellEnd"/>
            <w:r w:rsidR="00CC196A" w:rsidRPr="00BF1F09">
              <w:rPr>
                <w:sz w:val="24"/>
                <w:szCs w:val="24"/>
                <w:rtl/>
              </w:rPr>
              <w:t xml:space="preserve"> الط</w:t>
            </w:r>
            <w:r w:rsidR="00CC196A" w:rsidRPr="00BF1F09">
              <w:rPr>
                <w:rFonts w:hint="cs"/>
                <w:sz w:val="24"/>
                <w:szCs w:val="24"/>
                <w:rtl/>
              </w:rPr>
              <w:t>البات</w:t>
            </w:r>
            <w:r w:rsidRPr="00BF1F09">
              <w:rPr>
                <w:sz w:val="24"/>
                <w:szCs w:val="24"/>
                <w:rtl/>
              </w:rPr>
              <w:t xml:space="preserve"> الى </w:t>
            </w:r>
            <w:proofErr w:type="spellStart"/>
            <w:r w:rsidRPr="00BF1F09">
              <w:rPr>
                <w:sz w:val="24"/>
                <w:szCs w:val="24"/>
                <w:rtl/>
              </w:rPr>
              <w:t>السبوره</w:t>
            </w:r>
            <w:proofErr w:type="spellEnd"/>
            <w:r w:rsidRPr="00BF1F09">
              <w:rPr>
                <w:sz w:val="24"/>
                <w:szCs w:val="24"/>
                <w:rtl/>
              </w:rPr>
              <w:t xml:space="preserve"> وتدوين الاحكام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 w:rsidP="007F53D4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7F53D4" w:rsidRDefault="007F53D4" w:rsidP="007F53D4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ملاحظة التطبيق مع التعرف على 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حالات جواز الوجهين للراء تفخيما وترقيقا</w:t>
            </w:r>
          </w:p>
          <w:p w:rsidR="007F53D4" w:rsidRDefault="007F53D4" w:rsidP="007F53D4">
            <w:pP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7F53D4" w:rsidRPr="007F53D4" w:rsidRDefault="007F53D4" w:rsidP="007F53D4">
            <w:pPr>
              <w:rPr>
                <w:rFonts w:ascii="Arial" w:eastAsia="AR PL SungtiL GB" w:hAnsi="Arial" w:hint="cs"/>
                <w:sz w:val="24"/>
                <w:szCs w:val="24"/>
                <w:lang w:eastAsia="zh-CN"/>
              </w:rPr>
            </w:pPr>
          </w:p>
        </w:tc>
      </w:tr>
      <w:tr w:rsidR="008A6460" w:rsidRPr="00BF1F09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1A" w:rsidRDefault="0073641A" w:rsidP="0073641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lastRenderedPageBreak/>
              <w:t xml:space="preserve">سورة </w:t>
            </w: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فاطر</w:t>
            </w:r>
          </w:p>
          <w:p w:rsidR="0073641A" w:rsidRDefault="0073641A" w:rsidP="0073641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12-17</w:t>
            </w:r>
          </w:p>
          <w:p w:rsidR="0073641A" w:rsidRDefault="0073641A" w:rsidP="0073641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73641A" w:rsidRDefault="0073641A" w:rsidP="0073641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73641A" w:rsidRDefault="0073641A" w:rsidP="0073641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8A6460" w:rsidRPr="00B97FFC" w:rsidRDefault="008A6460" w:rsidP="00BF3B54">
            <w:pPr>
              <w:bidi w:val="0"/>
              <w:spacing w:after="0" w:line="240" w:lineRule="auto"/>
              <w:ind w:right="108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b/>
                <w:bCs/>
                <w:rtl/>
              </w:rPr>
              <w:t>من -------</w:t>
            </w:r>
          </w:p>
          <w:p w:rsidR="008A6460" w:rsidRPr="00B97FF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AD0334" w:rsidRPr="00BF1F09" w:rsidRDefault="00AD033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73641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بيان مفهوم الوقف والقطع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والسكت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AD0334" w:rsidRPr="00BF1F09" w:rsidRDefault="0073641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-معرفة علامات كل منها </w:t>
            </w:r>
          </w:p>
          <w:p w:rsidR="0073641A" w:rsidRDefault="0073641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- التفريق بين الوقف والقطع </w:t>
            </w:r>
            <w:proofErr w:type="spellStart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والسكت</w:t>
            </w:r>
            <w:proofErr w:type="spellEnd"/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73641A" w:rsidRDefault="0073641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AD0334" w:rsidRPr="00BF1F09" w:rsidRDefault="0055290C" w:rsidP="0073641A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-استخراج </w:t>
            </w:r>
            <w:r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</w:t>
            </w: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حكم</w:t>
            </w:r>
            <w:r w:rsidR="008A6460"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من آيات الدرس</w:t>
            </w: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8"/>
                <w:szCs w:val="28"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 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90C" w:rsidRPr="00BF1F09" w:rsidRDefault="0055290C" w:rsidP="0055290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73641A"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  <w:t xml:space="preserve">التمهيد </w:t>
            </w: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: مراجعة الدرس السابق</w:t>
            </w:r>
          </w:p>
          <w:p w:rsidR="00AD0334" w:rsidRPr="00BF1F09" w:rsidRDefault="00AD0334" w:rsidP="0055290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646BA4" w:rsidRPr="0073641A" w:rsidRDefault="0055290C" w:rsidP="0055290C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</w:pPr>
            <w:r w:rsidRPr="0073641A"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  <w:t>العرض :</w:t>
            </w:r>
          </w:p>
          <w:p w:rsidR="00646BA4" w:rsidRPr="00BF1F09" w:rsidRDefault="00646BA4" w:rsidP="0055290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اسلوب العرض باستخدام التكنولوجيا </w:t>
            </w:r>
          </w:p>
          <w:p w:rsidR="008A6460" w:rsidRPr="00BF1F09" w:rsidRDefault="0055290C" w:rsidP="0055290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تلاوة المعلم</w:t>
            </w:r>
            <w:r w:rsidR="00F650BC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ة</w:t>
            </w: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ومن ثم تلاوة </w:t>
            </w:r>
            <w:r w:rsidR="00646BA4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المحاكاة لل</w:t>
            </w: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ط</w:t>
            </w: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البات</w:t>
            </w:r>
          </w:p>
          <w:p w:rsidR="0055290C" w:rsidRPr="00BF1F09" w:rsidRDefault="0055290C" w:rsidP="00646BA4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اسلوب ال</w:t>
            </w: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حوار </w:t>
            </w:r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و</w:t>
            </w: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</w:t>
            </w: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مناقش</w:t>
            </w: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ة </w:t>
            </w:r>
            <w:r w:rsidR="0073641A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</w:t>
            </w:r>
            <w:r w:rsidR="0073641A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والمقارنة والاستنتاج </w:t>
            </w:r>
          </w:p>
          <w:p w:rsidR="0055290C" w:rsidRPr="00BF1F09" w:rsidRDefault="0055290C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  <w:p w:rsidR="008A6460" w:rsidRPr="00BF1F09" w:rsidRDefault="0073641A" w:rsidP="0055290C">
            <w:pP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بيان الفرق بين الوقف والقطع </w:t>
            </w:r>
            <w:proofErr w:type="spellStart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والسكت</w:t>
            </w:r>
            <w:proofErr w:type="spellEnd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وعلامة كل منها من خلال المجموعات </w:t>
            </w:r>
          </w:p>
          <w:p w:rsidR="00AD0334" w:rsidRPr="00BF1F09" w:rsidRDefault="00AD0334" w:rsidP="0055290C">
            <w:pPr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41A" w:rsidRDefault="0073641A" w:rsidP="0073641A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-عرفي الوقف والقطع </w:t>
            </w:r>
            <w:proofErr w:type="spellStart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والسكت</w:t>
            </w:r>
            <w:proofErr w:type="spellEnd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73641A" w:rsidRDefault="0073641A" w:rsidP="0073641A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73641A" w:rsidRDefault="0073641A" w:rsidP="0073641A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-وضحي علامة كل منها </w:t>
            </w:r>
          </w:p>
          <w:p w:rsidR="0073641A" w:rsidRDefault="0073641A" w:rsidP="0073641A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73641A" w:rsidP="0073641A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-مثلي للأحكام الواردة من آيات الدرس </w:t>
            </w:r>
            <w:r w:rsidR="0055290C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8A6460" w:rsidRDefault="008A6460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73641A" w:rsidRDefault="0073641A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-قارني بين الوقف </w:t>
            </w:r>
            <w:proofErr w:type="spellStart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والسكت</w:t>
            </w:r>
            <w:proofErr w:type="spellEnd"/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73641A" w:rsidRDefault="0073641A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73641A" w:rsidRPr="00BF1F09" w:rsidRDefault="0073641A" w:rsidP="0073641A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ملاحظة تطبيق وأداء الطالبات وتصويب الأخطاء </w:t>
            </w:r>
          </w:p>
        </w:tc>
      </w:tr>
      <w:tr w:rsidR="008A6460" w:rsidRPr="00BF1F09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290C" w:rsidRPr="00B97FFC" w:rsidRDefault="008A6460" w:rsidP="0055290C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سورة </w:t>
            </w:r>
            <w:r w:rsidR="00DB69D8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القمر </w:t>
            </w:r>
          </w:p>
          <w:p w:rsidR="0055290C" w:rsidRPr="00B97FFC" w:rsidRDefault="00DB69D8" w:rsidP="0055290C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1-17</w:t>
            </w:r>
          </w:p>
          <w:p w:rsidR="00DB69D8" w:rsidRDefault="00DB69D8" w:rsidP="0055290C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DB69D8" w:rsidRDefault="00DB69D8" w:rsidP="0055290C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</w:p>
          <w:p w:rsidR="0055290C" w:rsidRPr="00B97FFC" w:rsidRDefault="0055290C" w:rsidP="0055290C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  <w:r w:rsidRPr="00B97FFC">
              <w:rPr>
                <w:rFonts w:hint="cs"/>
                <w:b/>
                <w:bCs/>
                <w:rtl/>
              </w:rPr>
              <w:t>من .......</w:t>
            </w:r>
          </w:p>
          <w:p w:rsidR="008A6460" w:rsidRPr="00B97FFC" w:rsidRDefault="008A6460" w:rsidP="0055290C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8A6460" w:rsidRDefault="0055290C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-تعريف ال</w:t>
            </w:r>
            <w:r w:rsidR="004259E5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وقف وبيان أنواعه</w:t>
            </w:r>
          </w:p>
          <w:p w:rsidR="004259E5" w:rsidRPr="00BF1F09" w:rsidRDefault="004259E5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-معرفة علامات الوقف</w:t>
            </w:r>
          </w:p>
          <w:p w:rsidR="008A6460" w:rsidRPr="00BF1F09" w:rsidRDefault="0055290C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-استخراج أحكام</w:t>
            </w:r>
            <w:r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ه</w:t>
            </w:r>
            <w:r w:rsidR="008A6460"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من آيات الدرس</w:t>
            </w: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  <w:p w:rsidR="00AD0334" w:rsidRPr="00BF1F09" w:rsidRDefault="00AD0334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55290C" w:rsidP="0055290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4259E5"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  <w:t>تمهيد :</w:t>
            </w: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مراجعة سريعة للدرس السابق </w:t>
            </w:r>
          </w:p>
          <w:p w:rsidR="00AD0334" w:rsidRPr="00BF1F09" w:rsidRDefault="00AD0334" w:rsidP="0055290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55290C" w:rsidRPr="00BF1F09" w:rsidRDefault="0055290C" w:rsidP="0055290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4259E5"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  <w:t>العرض :</w:t>
            </w: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  <w:r w:rsidR="00646BA4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عرض فيديو تعليمي للدرس </w:t>
            </w:r>
          </w:p>
          <w:p w:rsidR="00646BA4" w:rsidRPr="00BF1F09" w:rsidRDefault="00646BA4" w:rsidP="0055290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تلاوة القدوة ومن ثم تلاوة المحاكاة </w:t>
            </w:r>
          </w:p>
          <w:p w:rsidR="00646BA4" w:rsidRPr="00BF1F09" w:rsidRDefault="00646BA4" w:rsidP="0055290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اسلوب الحوار ،المناقشة ، الاستنتاج </w:t>
            </w:r>
          </w:p>
          <w:p w:rsidR="00646BA4" w:rsidRPr="00BF1F09" w:rsidRDefault="00646BA4" w:rsidP="0055290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AD0334" w:rsidRPr="00BF1F09" w:rsidRDefault="00EB5C83" w:rsidP="0055290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عمل مجموعات لاستخراج الحكم من الآيات</w:t>
            </w:r>
          </w:p>
          <w:p w:rsidR="00AD0334" w:rsidRPr="00BF1F09" w:rsidRDefault="00AD0334" w:rsidP="0055290C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EB5C83" w:rsidRPr="00BF1F09" w:rsidRDefault="00EB5C83" w:rsidP="0055290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4259E5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عرف</w:t>
            </w:r>
            <w:r w:rsidR="00F650BC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ي</w:t>
            </w:r>
            <w:r w:rsidR="00EB5C83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ال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وقف</w:t>
            </w:r>
          </w:p>
          <w:p w:rsidR="008A6460" w:rsidRPr="00BF1F09" w:rsidRDefault="008A6460" w:rsidP="00EB5C83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EB5C83" w:rsidRPr="00BF1F09" w:rsidRDefault="004259E5" w:rsidP="00EB5C83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EB5C83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وضحي انواعه </w:t>
            </w:r>
          </w:p>
          <w:p w:rsidR="00EB5C83" w:rsidRPr="00BF1F09" w:rsidRDefault="00EB5C83" w:rsidP="00EB5C83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EB5C83" w:rsidRPr="00BF1F09" w:rsidRDefault="004259E5" w:rsidP="00EB5C83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EB5C83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مثلي للحكم من آيات الدرس </w:t>
            </w:r>
          </w:p>
        </w:tc>
      </w:tr>
      <w:tr w:rsidR="008A6460" w:rsidRPr="00BF1F09" w:rsidTr="008A6460">
        <w:trPr>
          <w:trHeight w:val="256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97FFC" w:rsidRDefault="002E6244" w:rsidP="002E624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>سورة ال</w:t>
            </w:r>
            <w:r w:rsidR="004259E5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قمر </w:t>
            </w:r>
          </w:p>
          <w:p w:rsidR="002E6244" w:rsidRPr="00B97FFC" w:rsidRDefault="004259E5" w:rsidP="004259E5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18</w:t>
            </w:r>
            <w:r w:rsidR="002E6244" w:rsidRPr="00B97FF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 w:bidi="hi-IN"/>
              </w:rPr>
              <w:t>-</w:t>
            </w:r>
            <w:r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  <w:t>32</w:t>
            </w:r>
          </w:p>
          <w:p w:rsidR="008A6460" w:rsidRPr="00B97FFC" w:rsidRDefault="008A6460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b/>
                <w:bCs/>
                <w:rtl/>
              </w:rPr>
            </w:pPr>
            <w:r w:rsidRPr="00B97FFC">
              <w:rPr>
                <w:b/>
                <w:bCs/>
                <w:rtl/>
              </w:rPr>
              <w:t>من -------</w:t>
            </w:r>
          </w:p>
          <w:p w:rsidR="008A6460" w:rsidRPr="00B97FF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</w:p>
          <w:p w:rsidR="008A6460" w:rsidRPr="00B97FFC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8A6460" w:rsidRPr="00BF1F09" w:rsidRDefault="008A6460" w:rsidP="004259E5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="004259E5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توضيح أحكام الراء</w:t>
            </w:r>
          </w:p>
          <w:p w:rsidR="008A6460" w:rsidRDefault="002E6244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-التفريق في </w:t>
            </w:r>
            <w:r w:rsidR="004259E5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النطق بين الراء المفخمة والمرققة </w:t>
            </w:r>
            <w:r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4259E5" w:rsidRPr="00BF1F09" w:rsidRDefault="004259E5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التطبيق للحكم من آيات الدرس</w:t>
            </w: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2E6244" w:rsidP="002E6244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4259E5">
              <w:rPr>
                <w:rFonts w:ascii="Arial" w:eastAsia="AR PL SungtiL GB" w:hAnsi="Arial" w:hint="cs"/>
                <w:b/>
                <w:bCs/>
                <w:sz w:val="24"/>
                <w:szCs w:val="24"/>
                <w:rtl/>
                <w:lang w:eastAsia="zh-CN"/>
              </w:rPr>
              <w:t xml:space="preserve">تمهيد </w:t>
            </w: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: مراجعة الدرس السابق </w:t>
            </w:r>
          </w:p>
          <w:p w:rsidR="002E6244" w:rsidRPr="00BF1F09" w:rsidRDefault="002E6244" w:rsidP="002E6244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2E6244" w:rsidRPr="00BF1F09" w:rsidRDefault="002E6244" w:rsidP="002E6244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4259E5"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  <w:t>العر</w:t>
            </w:r>
            <w:r w:rsidR="004259E5" w:rsidRPr="004259E5"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  <w:t>ض :</w:t>
            </w:r>
            <w:r w:rsidR="004259E5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 لوحة </w:t>
            </w:r>
            <w:proofErr w:type="spellStart"/>
            <w:r w:rsidR="004259E5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جدارية</w:t>
            </w:r>
            <w:proofErr w:type="spellEnd"/>
            <w:r w:rsidR="004259E5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موضحة لأحكام الراء</w:t>
            </w:r>
          </w:p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تلاوة </w:t>
            </w:r>
            <w:r w:rsidR="002E6244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القدوة ومن ثم </w:t>
            </w: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الطلبه وملاحظة طريقة اداءهم  ل</w:t>
            </w:r>
            <w:r w:rsidR="002E6244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لتلاوة وتصويب الاخطاء من زم</w:t>
            </w:r>
            <w:r w:rsidR="002E6244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يلاتهن</w:t>
            </w:r>
            <w:r w:rsidR="002E6244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(تقسيم الط</w:t>
            </w:r>
            <w:r w:rsidR="002E6244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البات</w:t>
            </w:r>
            <w:r w:rsidR="002E6244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الى مجموعات </w:t>
            </w:r>
            <w:r w:rsidR="002E6244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ت</w:t>
            </w:r>
            <w:r w:rsidR="002E6244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قرا </w:t>
            </w:r>
            <w:r w:rsidR="002E6244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طالبة</w:t>
            </w:r>
            <w:r w:rsidR="002E6244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</w:t>
            </w:r>
            <w:proofErr w:type="spellStart"/>
            <w:r w:rsidR="002E6244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وا</w:t>
            </w:r>
            <w:r w:rsidR="002E6244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خرى</w:t>
            </w:r>
            <w:proofErr w:type="spellEnd"/>
            <w:r w:rsidR="002E6244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</w:t>
            </w:r>
            <w:r w:rsidR="002E6244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ت</w:t>
            </w: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صوب له</w:t>
            </w:r>
            <w:r w:rsidR="002E6244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</w:t>
            </w: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4259E5" w:rsidP="004259E5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ملاحظة التطبيق </w:t>
            </w:r>
          </w:p>
          <w:p w:rsidR="008A6460" w:rsidRPr="00BF1F09" w:rsidRDefault="008A6460" w:rsidP="00AD0334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AD0334" w:rsidRPr="00BF1F09" w:rsidRDefault="00AD0334" w:rsidP="00AD0334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AD0334" w:rsidRPr="00BF1F09" w:rsidRDefault="004259E5" w:rsidP="00AD0334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AD0334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عددي </w:t>
            </w: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أحكام الراء تفخيما وترقيقا </w:t>
            </w:r>
          </w:p>
        </w:tc>
      </w:tr>
      <w:tr w:rsidR="008A6460" w:rsidRPr="00BF1F09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97FFC" w:rsidRDefault="00AD0334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 w:bidi="hi-I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سورة </w:t>
            </w:r>
            <w:r w:rsidR="004259E5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القمر</w:t>
            </w:r>
          </w:p>
          <w:p w:rsidR="008A6460" w:rsidRPr="00B97FFC" w:rsidRDefault="004259E5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/>
              </w:rPr>
              <w:t>55-33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4259E5" w:rsidRPr="00B97FFC" w:rsidRDefault="004259E5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B97FFC" w:rsidRDefault="008A6460">
            <w:pPr>
              <w:bidi w:val="0"/>
              <w:spacing w:after="0" w:line="240" w:lineRule="auto"/>
              <w:ind w:right="108"/>
              <w:jc w:val="center"/>
              <w:rPr>
                <w:b/>
                <w:bCs/>
              </w:rPr>
            </w:pPr>
            <w:r w:rsidRPr="00B97FFC">
              <w:rPr>
                <w:b/>
                <w:bCs/>
                <w:rtl/>
              </w:rPr>
              <w:t>من -------</w:t>
            </w: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 w:rsidRPr="00B97FF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8A6460" w:rsidRPr="00BF1F09" w:rsidRDefault="00CC1DAB" w:rsidP="00DA23A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  <w:r w:rsidR="004259E5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 </w:t>
            </w:r>
            <w:r w:rsidR="004259E5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المقارنة بين همزة القطع والوصل</w:t>
            </w:r>
          </w:p>
          <w:p w:rsidR="008A6460" w:rsidRPr="00BF1F09" w:rsidRDefault="0079071D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توضيح العلامة المميزة لكل منها</w:t>
            </w:r>
          </w:p>
          <w:p w:rsidR="008A6460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 w:rsidR="0079071D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التفريق في النطق بين</w:t>
            </w:r>
            <w:r w:rsidR="0079071D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هما</w:t>
            </w:r>
          </w:p>
          <w:p w:rsidR="0079071D" w:rsidRPr="00BF1F09" w:rsidRDefault="0079071D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- التمثيل للحكم من آيات الدرس</w:t>
            </w:r>
          </w:p>
          <w:p w:rsidR="008A6460" w:rsidRPr="00BF1F09" w:rsidRDefault="00CC1DAB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-</w:t>
            </w: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334" w:rsidRPr="00BF1F09" w:rsidRDefault="00AD0334" w:rsidP="00BF1F09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79071D"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  <w:t xml:space="preserve">التمهيد </w:t>
            </w: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: مراجعة للمادة السابقة </w:t>
            </w:r>
          </w:p>
          <w:p w:rsidR="00AD0334" w:rsidRPr="0079071D" w:rsidRDefault="0079071D" w:rsidP="00AD0334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</w:pPr>
            <w:r w:rsidRPr="0079071D"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  <w:t>العرض :</w:t>
            </w:r>
          </w:p>
          <w:p w:rsidR="00AD0334" w:rsidRPr="00BF1F09" w:rsidRDefault="00AD0334" w:rsidP="00AD0334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عرض حكم التجويد بالاستعانة بالتكنولوجيا </w:t>
            </w:r>
          </w:p>
          <w:p w:rsidR="00AD0334" w:rsidRPr="00BF1F09" w:rsidRDefault="00AD0334" w:rsidP="00AD0334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تلاوة الآيات من المصحف الناطق ثم الطالبات المجيدات باستخدام اسلوب المحاكاة </w:t>
            </w:r>
          </w:p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AD0334" w:rsidP="00AD0334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تنفيذ التدريبات الصفية /وعمل مجموعات لاستخراج الحكم من الآيات </w:t>
            </w:r>
          </w:p>
          <w:p w:rsidR="00AD0334" w:rsidRPr="00BF1F09" w:rsidRDefault="00AD0334" w:rsidP="00AD0334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79071D" w:rsidP="00AD0334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AD0334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ملاحظة  قراءة ال</w:t>
            </w:r>
            <w:r w:rsidR="00AD0334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طالبات</w:t>
            </w:r>
          </w:p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79071D" w:rsidRDefault="0079071D" w:rsidP="00AD0334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-قارني بين همزتي القطع والوصل </w:t>
            </w:r>
          </w:p>
          <w:p w:rsidR="008A6460" w:rsidRPr="00BF1F09" w:rsidRDefault="00AD0334" w:rsidP="00AD0334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AD0334" w:rsidRPr="00BF1F09" w:rsidRDefault="0079071D" w:rsidP="00AD0334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-وضحي علامة كل منهما </w:t>
            </w:r>
          </w:p>
          <w:p w:rsidR="00AD0334" w:rsidRPr="00BF1F09" w:rsidRDefault="00AD0334" w:rsidP="0079071D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</w:p>
        </w:tc>
      </w:tr>
      <w:tr w:rsidR="008A6460" w:rsidRPr="00BF1F09" w:rsidTr="008A6460">
        <w:trPr>
          <w:trHeight w:val="21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251D" w:rsidRDefault="00AE251D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AE251D">
              <w:rPr>
                <w:rFonts w:ascii="Liberation Serif" w:eastAsia="AR PL SungtiL GB" w:hAnsi="Liberation Serif" w:cs="Simplified Arabic" w:hint="cs"/>
                <w:b/>
                <w:bCs/>
                <w:sz w:val="20"/>
                <w:szCs w:val="20"/>
                <w:rtl/>
                <w:lang w:eastAsia="zh-CN"/>
              </w:rPr>
              <w:t xml:space="preserve">سورة الواقعة </w:t>
            </w:r>
          </w:p>
          <w:p w:rsidR="008A6460" w:rsidRDefault="00AE251D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1-40</w:t>
            </w:r>
            <w:r w:rsidR="00DA23AF" w:rsidRPr="00AE251D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AE251D" w:rsidRPr="00AE251D" w:rsidRDefault="00AE251D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</w:p>
          <w:p w:rsidR="00DA23AF" w:rsidRPr="00B97FFC" w:rsidRDefault="00DA23A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من.......</w:t>
            </w:r>
          </w:p>
          <w:p w:rsidR="00DA23AF" w:rsidRPr="00B97FFC" w:rsidRDefault="00DA23A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الى.......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F" w:rsidRPr="00BF1F09" w:rsidRDefault="00CC1DA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-تلاوة الآيات تلاوة سليمة </w:t>
            </w:r>
          </w:p>
          <w:p w:rsidR="00DA23AF" w:rsidRPr="00BF1F09" w:rsidRDefault="00AE251D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- توضيح كيفية الابتداء بهمزة الوصل في الأسماء </w:t>
            </w:r>
          </w:p>
          <w:p w:rsidR="00CC1DAB" w:rsidRPr="00BF1F09" w:rsidRDefault="00CC1DAB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Pr="00BF1F09" w:rsidRDefault="00CC1DA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-</w:t>
            </w:r>
            <w:r w:rsidR="00AE251D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التطبيق للحكم من آيات الدرس</w:t>
            </w:r>
          </w:p>
          <w:p w:rsidR="00CC1DAB" w:rsidRPr="00BF1F09" w:rsidRDefault="00CC1DAB" w:rsidP="008011EB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-</w:t>
            </w: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استشعار عظمة القرآن الكريم وأهميته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DAB" w:rsidRPr="00BF1F09" w:rsidRDefault="00AE251D" w:rsidP="00CC1DAB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التمهيد : مراجعة الدرس السابق</w:t>
            </w:r>
          </w:p>
          <w:p w:rsidR="00CC1DAB" w:rsidRPr="00BF1F09" w:rsidRDefault="00D3422C" w:rsidP="00CC1DAB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عرض حكم التجويد مع اسلوب الحوار والمناقشة والاستنتاج </w:t>
            </w:r>
          </w:p>
          <w:p w:rsidR="00CC1DAB" w:rsidRPr="00BF1F09" w:rsidRDefault="00CC1DAB" w:rsidP="00CC1DAB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تلاوة القدوة / الطالبات المجيدات </w:t>
            </w:r>
          </w:p>
          <w:p w:rsidR="00CC1DAB" w:rsidRPr="00BF1F09" w:rsidRDefault="00CC1DAB" w:rsidP="00CC1DAB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D3422C" w:rsidP="00CC1DAB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lang w:eastAsia="zh-CN" w:bidi="hi-I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نظام المجموعات في استخراج الحكم</w:t>
            </w:r>
            <w:r w:rsidR="00CC1DAB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من الآيات </w:t>
            </w:r>
            <w:r w:rsidR="008A6460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D3422C" w:rsidP="00CC1DAB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CC1DAB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ملاحظة تلاوة الطالبات وتطبيقهن </w:t>
            </w:r>
            <w:proofErr w:type="spellStart"/>
            <w:r w:rsidR="00CC1DAB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للاحكام</w:t>
            </w:r>
            <w:proofErr w:type="spellEnd"/>
            <w:r w:rsidR="00CC1DAB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D3422C" w:rsidRDefault="00D3422C" w:rsidP="00CC1DAB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-وضحي كيفية الابتداء بهمزة الوصل في</w:t>
            </w:r>
          </w:p>
          <w:p w:rsidR="00D3422C" w:rsidRDefault="00D3422C" w:rsidP="00CC1DAB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أ_  الاسماء المعرفة بال</w:t>
            </w:r>
          </w:p>
          <w:p w:rsidR="00CC1DAB" w:rsidRPr="00BF1F09" w:rsidRDefault="00D3422C" w:rsidP="00CC1DAB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ب- الاسماء النكرة </w:t>
            </w:r>
          </w:p>
          <w:p w:rsidR="00CC1DAB" w:rsidRPr="00BF1F09" w:rsidRDefault="00CC1DAB" w:rsidP="00CC1DAB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lang w:eastAsia="zh-CN"/>
              </w:rPr>
            </w:pPr>
          </w:p>
        </w:tc>
      </w:tr>
      <w:tr w:rsidR="00DA23AF" w:rsidRPr="00BF1F09" w:rsidTr="008A6460">
        <w:trPr>
          <w:trHeight w:val="214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F" w:rsidRPr="00B97FFC" w:rsidRDefault="00DA23AF" w:rsidP="00DA23A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lastRenderedPageBreak/>
              <w:t xml:space="preserve">سورة </w:t>
            </w:r>
            <w:r w:rsidR="008011EB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الواقعة </w:t>
            </w:r>
          </w:p>
          <w:p w:rsidR="00DA23AF" w:rsidRDefault="008011EB" w:rsidP="00DA23AF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41-74</w:t>
            </w:r>
          </w:p>
          <w:p w:rsidR="008011EB" w:rsidRDefault="008011EB" w:rsidP="00DA23AF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8011EB" w:rsidRDefault="008011EB" w:rsidP="00DA23AF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8011EB" w:rsidRPr="00B97FFC" w:rsidRDefault="008011EB" w:rsidP="00DA23AF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DA23AF" w:rsidRDefault="00DA23AF" w:rsidP="00DA23AF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b/>
                <w:bCs/>
                <w:rtl/>
              </w:rPr>
            </w:pPr>
            <w:r w:rsidRPr="00B97FFC">
              <w:rPr>
                <w:b/>
                <w:bCs/>
                <w:rtl/>
              </w:rPr>
              <w:t>من -------</w:t>
            </w:r>
          </w:p>
          <w:p w:rsidR="008011EB" w:rsidRPr="00B97FFC" w:rsidRDefault="008011EB" w:rsidP="008011EB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b/>
                <w:bCs/>
              </w:rPr>
            </w:pPr>
          </w:p>
          <w:p w:rsidR="00DA23AF" w:rsidRPr="00B97FFC" w:rsidRDefault="00DA23AF" w:rsidP="00DA23AF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3AF" w:rsidRPr="00BF1F09" w:rsidRDefault="008011EB" w:rsidP="00DA23AF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>-</w:t>
            </w:r>
            <w:r w:rsidR="00DA23AF"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تلاوة الآيات الكريمة تلاوة سليمة</w:t>
            </w:r>
          </w:p>
          <w:p w:rsidR="005675AE" w:rsidRPr="00BF1F09" w:rsidRDefault="005675AE" w:rsidP="00DA23AF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DA23AF" w:rsidRPr="00BF1F09" w:rsidRDefault="00DA23AF" w:rsidP="00DA23AF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cs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-تطبيق ما مضى من أحكام التجويد</w:t>
            </w:r>
          </w:p>
          <w:p w:rsidR="005675AE" w:rsidRPr="00BF1F09" w:rsidRDefault="005675AE" w:rsidP="00DA23AF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</w:p>
          <w:p w:rsidR="00DA23AF" w:rsidRPr="00BF1F09" w:rsidRDefault="008011EB" w:rsidP="00DA23AF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توضيح كيفية البدء بهمزة الوصل في الأفعال </w:t>
            </w:r>
            <w:r w:rsidR="005675AE" w:rsidRPr="00BF1F09"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 </w:t>
            </w:r>
          </w:p>
          <w:p w:rsidR="005675AE" w:rsidRPr="00BF1F09" w:rsidRDefault="005675AE" w:rsidP="00DA23A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 w:bidi="hi-IN"/>
              </w:rPr>
            </w:pPr>
          </w:p>
          <w:p w:rsidR="00DA23AF" w:rsidRPr="00BF1F09" w:rsidRDefault="00DA23AF" w:rsidP="00DA23AF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  <w:p w:rsidR="00DA23AF" w:rsidRPr="00BF1F09" w:rsidRDefault="00DA23AF" w:rsidP="00DA23AF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DA23AF" w:rsidRPr="00BF1F09" w:rsidRDefault="00DA23AF" w:rsidP="00DA23AF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DA23AF" w:rsidRPr="00BF1F09" w:rsidRDefault="00DA23AF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AE" w:rsidRPr="00BF1F09" w:rsidRDefault="005675AE" w:rsidP="005675AE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5675AE" w:rsidRPr="00BF1F09" w:rsidRDefault="005675AE" w:rsidP="005675AE">
            <w:pPr>
              <w:widowControl w:val="0"/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A11A1C"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  <w:t>التمهيد :</w:t>
            </w:r>
            <w:r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مراجعة الدرس السابق </w:t>
            </w:r>
          </w:p>
          <w:p w:rsidR="005675AE" w:rsidRPr="00BF1F09" w:rsidRDefault="005675AE" w:rsidP="00DA23AF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5675AE" w:rsidRPr="00A11A1C" w:rsidRDefault="005675AE" w:rsidP="005675AE">
            <w:pPr>
              <w:widowControl w:val="0"/>
              <w:spacing w:after="0" w:line="240" w:lineRule="auto"/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</w:pPr>
            <w:r w:rsidRPr="00A11A1C">
              <w:rPr>
                <w:rFonts w:ascii="Arial" w:eastAsia="AR PL SungtiL GB" w:hAnsi="Arial" w:hint="cs"/>
                <w:b/>
                <w:bCs/>
                <w:sz w:val="24"/>
                <w:szCs w:val="24"/>
                <w:u w:val="single"/>
                <w:rtl/>
                <w:lang w:eastAsia="zh-CN"/>
              </w:rPr>
              <w:t xml:space="preserve">العرض : </w:t>
            </w:r>
          </w:p>
          <w:p w:rsidR="00DA23AF" w:rsidRPr="00BF1F09" w:rsidRDefault="00DA23AF" w:rsidP="00DA23AF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نظام المجموعات والبدء </w:t>
            </w:r>
          </w:p>
          <w:p w:rsidR="00DA23AF" w:rsidRPr="00BF1F09" w:rsidRDefault="00DA23AF" w:rsidP="00DA23AF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DA23AF" w:rsidRPr="00BF1F09" w:rsidRDefault="00DA23AF" w:rsidP="00DA23AF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بالتلاوة </w:t>
            </w:r>
            <w:proofErr w:type="spellStart"/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الفرديه</w:t>
            </w:r>
            <w:proofErr w:type="spellEnd"/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ومن ثم </w:t>
            </w:r>
          </w:p>
          <w:p w:rsidR="00DA23AF" w:rsidRPr="00BF1F09" w:rsidRDefault="00DA23AF" w:rsidP="00DA23AF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DA23AF" w:rsidRPr="00BF1F09" w:rsidRDefault="00DA23AF" w:rsidP="00DA23AF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التلاوة </w:t>
            </w:r>
            <w:proofErr w:type="spellStart"/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الجماعيه</w:t>
            </w:r>
            <w:proofErr w:type="spellEnd"/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 والتصويب من خلال المجموعه نفسها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AE" w:rsidRPr="00BF1F09" w:rsidRDefault="005675AE" w:rsidP="00DA23AF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5675AE" w:rsidRPr="00BF1F09" w:rsidRDefault="005675AE" w:rsidP="00DA23AF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DA23AF" w:rsidRPr="00BF1F09" w:rsidRDefault="00A11A1C" w:rsidP="00DA23AF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</w:t>
            </w:r>
            <w:r w:rsidR="00DA23AF"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ملاحظة التطبيق</w:t>
            </w:r>
          </w:p>
          <w:p w:rsidR="005675AE" w:rsidRPr="00BF1F09" w:rsidRDefault="005675AE" w:rsidP="00DA23AF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5675AE" w:rsidRPr="00BF1F09" w:rsidRDefault="005675AE" w:rsidP="00DA23AF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DA23AF" w:rsidRPr="00BF1F09" w:rsidRDefault="00DA23AF" w:rsidP="00DA23AF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DA23AF" w:rsidRPr="00BF1F09" w:rsidRDefault="00A11A1C" w:rsidP="00A11A1C">
            <w:pPr>
              <w:widowControl w:val="0"/>
              <w:spacing w:after="0" w:line="240" w:lineRule="auto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-وضحي كيفية الابتداء بهمزة الوصل في الأفعال </w:t>
            </w:r>
            <w:r w:rsidR="005675AE" w:rsidRPr="00BF1F09"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  <w:tr w:rsidR="008A6460" w:rsidRPr="00BF1F09" w:rsidTr="008A6460"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Pr="00B97FFC" w:rsidRDefault="005675AE" w:rsidP="005675AE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</w:pPr>
            <w:r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سورة </w:t>
            </w:r>
            <w:r w:rsidR="00A11A1C"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 xml:space="preserve">الواقعة </w:t>
            </w:r>
            <w:r w:rsidR="008A6460" w:rsidRPr="00B97FFC"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rtl/>
                <w:lang w:eastAsia="zh-CN"/>
              </w:rPr>
              <w:t xml:space="preserve"> </w:t>
            </w:r>
          </w:p>
          <w:p w:rsidR="008A6460" w:rsidRDefault="00A11A1C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  <w:r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rtl/>
                <w:lang w:eastAsia="zh-CN"/>
              </w:rPr>
              <w:t>70-96</w:t>
            </w:r>
          </w:p>
          <w:p w:rsidR="00A11A1C" w:rsidRDefault="00A11A1C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A11A1C" w:rsidRPr="00B97FFC" w:rsidRDefault="00A11A1C">
            <w:pPr>
              <w:spacing w:after="0" w:line="240" w:lineRule="auto"/>
              <w:rPr>
                <w:rFonts w:ascii="Liberation Serif" w:eastAsia="AR PL SungtiL GB" w:hAnsi="Liberation Serif" w:cs="Simplified Arabic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Pr="00B97FFC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b/>
                <w:bCs/>
                <w:sz w:val="24"/>
                <w:szCs w:val="24"/>
                <w:lang w:eastAsia="zh-CN" w:bidi="hi-IN"/>
              </w:rPr>
            </w:pPr>
          </w:p>
          <w:p w:rsidR="008A6460" w:rsidRDefault="008A6460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b/>
                <w:bCs/>
                <w:rtl/>
              </w:rPr>
            </w:pPr>
            <w:r w:rsidRPr="00B97FFC">
              <w:rPr>
                <w:b/>
                <w:bCs/>
                <w:rtl/>
              </w:rPr>
              <w:t>من -------</w:t>
            </w:r>
          </w:p>
          <w:p w:rsidR="00A11A1C" w:rsidRPr="00B97FFC" w:rsidRDefault="00A11A1C" w:rsidP="00A11A1C">
            <w:pPr>
              <w:bidi w:val="0"/>
              <w:spacing w:after="0" w:line="240" w:lineRule="auto"/>
              <w:ind w:right="108"/>
              <w:jc w:val="center"/>
              <w:rPr>
                <w:rFonts w:hint="cs"/>
                <w:b/>
                <w:bCs/>
              </w:rPr>
            </w:pP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 w:rsidRPr="00B97FFC">
              <w:rPr>
                <w:b/>
                <w:bCs/>
                <w:rtl/>
              </w:rPr>
              <w:t>الى --------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 w:bidi="hi-IN"/>
              </w:rPr>
            </w:pP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-تلاوة الآيات الكريمة تلاوة سليمة</w:t>
            </w:r>
          </w:p>
          <w:p w:rsidR="005675AE" w:rsidRPr="00BF1F09" w:rsidRDefault="005675AE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5675AE" w:rsidRPr="00BF1F09" w:rsidRDefault="005675AE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5675AE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 xml:space="preserve">-تطبيق الأحكام التي تعلموها خلال </w:t>
            </w: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الفصل الدراسي</w:t>
            </w:r>
          </w:p>
          <w:p w:rsidR="005675AE" w:rsidRPr="00BF1F09" w:rsidRDefault="005675AE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  <w:p w:rsidR="008A6460" w:rsidRPr="00BF1F09" w:rsidRDefault="0066719E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  <w:r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</w:t>
            </w:r>
            <w:r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  <w:t xml:space="preserve">بيان كيفية الابتداء بهمزة الوصل في الأسماء والأفعال </w:t>
            </w:r>
          </w:p>
          <w:p w:rsidR="005675AE" w:rsidRPr="00BF1F09" w:rsidRDefault="005675AE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rtl/>
                <w:lang w:eastAsia="zh-CN"/>
              </w:rPr>
            </w:pPr>
          </w:p>
          <w:p w:rsidR="005675AE" w:rsidRPr="00BF1F09" w:rsidRDefault="005675AE">
            <w:pPr>
              <w:spacing w:after="0" w:line="240" w:lineRule="auto"/>
              <w:rPr>
                <w:rFonts w:ascii="Liberation Serif" w:eastAsia="AR PL SungtiL GB" w:hAnsi="Liberation Serif" w:cs="Simplified Arabic" w:hint="cs"/>
                <w:sz w:val="24"/>
                <w:szCs w:val="24"/>
                <w:lang w:eastAsia="zh-CN"/>
              </w:rPr>
            </w:pP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rtl/>
                <w:cs/>
                <w:lang w:eastAsia="zh-CN" w:bidi="hi-IN"/>
              </w:rPr>
            </w:pPr>
            <w:r w:rsidRPr="00BF1F09">
              <w:rPr>
                <w:rFonts w:ascii="Liberation Serif" w:eastAsia="AR PL SungtiL GB" w:hAnsi="Liberation Serif" w:cs="Simplified Arabic"/>
                <w:sz w:val="24"/>
                <w:szCs w:val="24"/>
                <w:rtl/>
                <w:lang w:eastAsia="zh-CN"/>
              </w:rPr>
              <w:t>-استشعار عظمة القرآن الكريم وأهميته</w:t>
            </w:r>
          </w:p>
          <w:p w:rsidR="008A6460" w:rsidRPr="00BF1F09" w:rsidRDefault="008A6460">
            <w:pPr>
              <w:spacing w:after="0" w:line="240" w:lineRule="auto"/>
              <w:rPr>
                <w:rFonts w:ascii="Liberation Serif" w:eastAsia="AR PL SungtiL GB" w:hAnsi="Liberation Serif" w:cs="Simplified Arabic"/>
                <w:sz w:val="24"/>
                <w:szCs w:val="24"/>
                <w:lang w:eastAsia="zh-CN" w:bidi="hi-IN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75AE" w:rsidRPr="00BF1F09" w:rsidRDefault="005675AE">
            <w:pPr>
              <w:jc w:val="lowKashida"/>
              <w:rPr>
                <w:rFonts w:hint="cs"/>
                <w:sz w:val="24"/>
                <w:szCs w:val="24"/>
                <w:rtl/>
              </w:rPr>
            </w:pPr>
          </w:p>
          <w:p w:rsidR="008A6460" w:rsidRDefault="008A6460">
            <w:pPr>
              <w:jc w:val="lowKashida"/>
              <w:rPr>
                <w:rFonts w:hint="cs"/>
                <w:sz w:val="24"/>
                <w:szCs w:val="24"/>
                <w:rtl/>
              </w:rPr>
            </w:pPr>
            <w:r w:rsidRPr="0066719E">
              <w:rPr>
                <w:b/>
                <w:bCs/>
                <w:sz w:val="24"/>
                <w:szCs w:val="24"/>
                <w:u w:val="single"/>
                <w:rtl/>
              </w:rPr>
              <w:t>تمهيد:</w:t>
            </w:r>
            <w:r w:rsidRPr="00BF1F09">
              <w:rPr>
                <w:sz w:val="24"/>
                <w:szCs w:val="24"/>
                <w:rtl/>
              </w:rPr>
              <w:t xml:space="preserve"> مراجعة عامة </w:t>
            </w:r>
            <w:proofErr w:type="spellStart"/>
            <w:r w:rsidRPr="00BF1F09">
              <w:rPr>
                <w:sz w:val="24"/>
                <w:szCs w:val="24"/>
                <w:rtl/>
              </w:rPr>
              <w:t>لاحكام</w:t>
            </w:r>
            <w:proofErr w:type="spellEnd"/>
            <w:r w:rsidRPr="00BF1F09">
              <w:rPr>
                <w:sz w:val="24"/>
                <w:szCs w:val="24"/>
                <w:rtl/>
              </w:rPr>
              <w:t xml:space="preserve"> التلاوة والتجويد</w:t>
            </w:r>
          </w:p>
          <w:p w:rsidR="0066719E" w:rsidRPr="0066719E" w:rsidRDefault="0066719E">
            <w:pPr>
              <w:jc w:val="lowKashida"/>
              <w:rPr>
                <w:b/>
                <w:bCs/>
                <w:sz w:val="24"/>
                <w:szCs w:val="24"/>
                <w:u w:val="single"/>
                <w:rtl/>
              </w:rPr>
            </w:pPr>
            <w:r w:rsidRPr="0066719E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العرض :- </w:t>
            </w:r>
          </w:p>
          <w:p w:rsidR="008A6460" w:rsidRPr="00BF1F09" w:rsidRDefault="008A6460">
            <w:pPr>
              <w:jc w:val="lowKashida"/>
              <w:rPr>
                <w:sz w:val="24"/>
                <w:szCs w:val="24"/>
                <w:rtl/>
              </w:rPr>
            </w:pPr>
            <w:r w:rsidRPr="00BF1F09">
              <w:rPr>
                <w:sz w:val="24"/>
                <w:szCs w:val="24"/>
                <w:rtl/>
              </w:rPr>
              <w:t>أسلوب تلاوة القدوة، المعلم ثم الطلبه</w:t>
            </w:r>
          </w:p>
          <w:p w:rsidR="008A6460" w:rsidRPr="00BF1F09" w:rsidRDefault="008A6460">
            <w:pPr>
              <w:jc w:val="lowKashida"/>
              <w:rPr>
                <w:sz w:val="24"/>
                <w:szCs w:val="24"/>
                <w:rtl/>
              </w:rPr>
            </w:pPr>
            <w:r w:rsidRPr="00BF1F09">
              <w:rPr>
                <w:sz w:val="24"/>
                <w:szCs w:val="24"/>
                <w:rtl/>
              </w:rPr>
              <w:t>أسلوب العرض والحوار، والحوار والمناقشة وضرب</w:t>
            </w:r>
            <w:r w:rsidR="005675AE" w:rsidRPr="00BF1F09">
              <w:rPr>
                <w:sz w:val="24"/>
                <w:szCs w:val="24"/>
                <w:rtl/>
              </w:rPr>
              <w:t xml:space="preserve"> امثلة على كل نوع من انواع </w:t>
            </w:r>
            <w:proofErr w:type="spellStart"/>
            <w:r w:rsidR="005675AE" w:rsidRPr="00BF1F09">
              <w:rPr>
                <w:sz w:val="24"/>
                <w:szCs w:val="24"/>
                <w:rtl/>
              </w:rPr>
              <w:t>ال</w:t>
            </w:r>
            <w:r w:rsidR="005675AE" w:rsidRPr="00BF1F09">
              <w:rPr>
                <w:rFonts w:hint="cs"/>
                <w:sz w:val="24"/>
                <w:szCs w:val="24"/>
                <w:rtl/>
              </w:rPr>
              <w:t>مدود</w:t>
            </w:r>
            <w:proofErr w:type="spellEnd"/>
            <w:r w:rsidR="005675AE" w:rsidRPr="00BF1F09">
              <w:rPr>
                <w:sz w:val="24"/>
                <w:szCs w:val="24"/>
                <w:rtl/>
              </w:rPr>
              <w:t xml:space="preserve"> </w:t>
            </w:r>
            <w:r w:rsidR="005675AE" w:rsidRPr="00BF1F09">
              <w:rPr>
                <w:rFonts w:hint="cs"/>
                <w:sz w:val="24"/>
                <w:szCs w:val="24"/>
                <w:rtl/>
              </w:rPr>
              <w:t>بسبب السكون</w:t>
            </w:r>
            <w:r w:rsidRPr="00BF1F09">
              <w:rPr>
                <w:sz w:val="24"/>
                <w:szCs w:val="24"/>
                <w:rtl/>
              </w:rPr>
              <w:t xml:space="preserve">  وتحليلها على السبورة باستخدام الاقلام  الملونة. او عرض </w:t>
            </w:r>
            <w:proofErr w:type="spellStart"/>
            <w:r w:rsidRPr="00BF1F09">
              <w:rPr>
                <w:sz w:val="24"/>
                <w:szCs w:val="24"/>
                <w:rtl/>
              </w:rPr>
              <w:t>بوربونيت</w:t>
            </w:r>
            <w:proofErr w:type="spellEnd"/>
            <w:r w:rsidRPr="00BF1F09">
              <w:rPr>
                <w:sz w:val="24"/>
                <w:szCs w:val="24"/>
                <w:rtl/>
              </w:rPr>
              <w:t xml:space="preserve">. </w:t>
            </w:r>
          </w:p>
          <w:p w:rsidR="008A6460" w:rsidRPr="00BF1F09" w:rsidRDefault="008A6460">
            <w:pPr>
              <w:jc w:val="lowKashida"/>
              <w:rPr>
                <w:sz w:val="24"/>
                <w:szCs w:val="24"/>
                <w:rtl/>
              </w:rPr>
            </w:pPr>
            <w:r w:rsidRPr="00BF1F09">
              <w:rPr>
                <w:sz w:val="24"/>
                <w:szCs w:val="24"/>
                <w:rtl/>
              </w:rPr>
              <w:t>أسلوب الاستنتاج والموازنة والمق</w:t>
            </w:r>
            <w:r w:rsidR="0066719E">
              <w:rPr>
                <w:sz w:val="24"/>
                <w:szCs w:val="24"/>
                <w:rtl/>
              </w:rPr>
              <w:t xml:space="preserve">ارنة </w:t>
            </w:r>
          </w:p>
          <w:p w:rsidR="008A6460" w:rsidRPr="00BF1F09" w:rsidRDefault="008A6460">
            <w:pPr>
              <w:jc w:val="lowKashida"/>
              <w:rPr>
                <w:sz w:val="24"/>
                <w:szCs w:val="24"/>
              </w:rPr>
            </w:pPr>
            <w:r w:rsidRPr="00BF1F09">
              <w:rPr>
                <w:sz w:val="24"/>
                <w:szCs w:val="24"/>
                <w:rtl/>
              </w:rPr>
              <w:t>عمل مجموعات لأسلوب الاستخراج الاحكام من الايات 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8A6460" w:rsidP="0066719E">
            <w:pPr>
              <w:widowControl w:val="0"/>
              <w:numPr>
                <w:ilvl w:val="0"/>
                <w:numId w:val="14"/>
              </w:numPr>
              <w:spacing w:after="0" w:line="240" w:lineRule="auto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>ملاحظة التطبيق</w:t>
            </w:r>
          </w:p>
          <w:p w:rsidR="005675AE" w:rsidRPr="00BF1F09" w:rsidRDefault="005675AE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5675AE" w:rsidRPr="00BF1F09" w:rsidRDefault="005675AE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5675AE" w:rsidRPr="00BF1F09" w:rsidRDefault="005675AE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66719E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>-وضحي كيفية الابتداء بهمزة الوصل في الأسماء والأفعال</w:t>
            </w:r>
          </w:p>
          <w:p w:rsidR="005675AE" w:rsidRPr="00BF1F09" w:rsidRDefault="005675AE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5675AE" w:rsidRPr="00BF1F09" w:rsidRDefault="005675AE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</w:pPr>
          </w:p>
          <w:p w:rsidR="005675AE" w:rsidRPr="00BF1F09" w:rsidRDefault="005675AE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66719E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  <w:r>
              <w:rPr>
                <w:rFonts w:ascii="Arial" w:eastAsia="AR PL SungtiL GB" w:hAnsi="Arial" w:hint="cs"/>
                <w:sz w:val="24"/>
                <w:szCs w:val="24"/>
                <w:rtl/>
                <w:lang w:eastAsia="zh-CN"/>
              </w:rPr>
              <w:t xml:space="preserve">-تصميم وتنفيذ أوراق عمل </w:t>
            </w:r>
          </w:p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8A6460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</w:pPr>
          </w:p>
          <w:p w:rsidR="008A6460" w:rsidRPr="00BF1F09" w:rsidRDefault="008A6460" w:rsidP="005675AE">
            <w:pPr>
              <w:widowControl w:val="0"/>
              <w:spacing w:after="0" w:line="240" w:lineRule="auto"/>
              <w:jc w:val="center"/>
              <w:rPr>
                <w:rFonts w:ascii="Arial" w:eastAsia="AR PL SungtiL GB" w:hAnsi="Arial"/>
                <w:sz w:val="24"/>
                <w:szCs w:val="24"/>
                <w:lang w:eastAsia="zh-CN"/>
              </w:rPr>
            </w:pPr>
            <w:r w:rsidRPr="00BF1F09">
              <w:rPr>
                <w:rFonts w:ascii="Arial" w:eastAsia="AR PL SungtiL GB" w:hAnsi="Arial"/>
                <w:sz w:val="24"/>
                <w:szCs w:val="24"/>
                <w:rtl/>
                <w:lang w:eastAsia="zh-CN"/>
              </w:rPr>
              <w:t xml:space="preserve"> </w:t>
            </w:r>
          </w:p>
        </w:tc>
      </w:tr>
    </w:tbl>
    <w:p w:rsidR="005675AE" w:rsidRPr="00BF1F09" w:rsidRDefault="008A6460" w:rsidP="008A6460">
      <w:pPr>
        <w:widowControl w:val="0"/>
        <w:spacing w:after="0" w:line="240" w:lineRule="auto"/>
        <w:ind w:right="-284"/>
        <w:rPr>
          <w:rFonts w:ascii="Arial" w:eastAsia="AR PL SungtiL GB" w:hAnsi="Arial" w:hint="cs"/>
          <w:sz w:val="28"/>
          <w:szCs w:val="28"/>
          <w:rtl/>
          <w:lang w:eastAsia="zh-CN" w:bidi="ar-JO"/>
        </w:rPr>
      </w:pPr>
      <w:r w:rsidRPr="00BF1F09">
        <w:rPr>
          <w:rFonts w:ascii="Arial" w:eastAsia="AR PL SungtiL GB" w:hAnsi="Arial" w:hint="cs"/>
          <w:sz w:val="28"/>
          <w:szCs w:val="28"/>
          <w:rtl/>
          <w:lang w:eastAsia="zh-CN" w:bidi="ar-JO"/>
        </w:rPr>
        <w:t xml:space="preserve">     </w:t>
      </w:r>
    </w:p>
    <w:p w:rsidR="008A6460" w:rsidRDefault="008011EB" w:rsidP="008011EB">
      <w:pPr>
        <w:widowControl w:val="0"/>
        <w:tabs>
          <w:tab w:val="left" w:pos="2418"/>
        </w:tabs>
        <w:spacing w:after="0" w:line="240" w:lineRule="auto"/>
        <w:rPr>
          <w:rFonts w:ascii="Arial" w:eastAsia="AR PL SungtiL GB" w:hAnsi="Arial" w:hint="cs"/>
          <w:sz w:val="36"/>
          <w:szCs w:val="36"/>
          <w:rtl/>
          <w:lang w:eastAsia="zh-CN"/>
        </w:rPr>
      </w:pPr>
      <w:r>
        <w:rPr>
          <w:rFonts w:ascii="Arial" w:eastAsia="AR PL SungtiL GB" w:hAnsi="Arial"/>
          <w:sz w:val="36"/>
          <w:szCs w:val="36"/>
          <w:rtl/>
          <w:lang w:eastAsia="zh-CN"/>
        </w:rPr>
        <w:tab/>
      </w:r>
    </w:p>
    <w:p w:rsidR="008011EB" w:rsidRPr="00084754" w:rsidRDefault="008011EB" w:rsidP="008011EB">
      <w:pPr>
        <w:widowControl w:val="0"/>
        <w:tabs>
          <w:tab w:val="left" w:pos="2418"/>
        </w:tabs>
        <w:spacing w:after="0" w:line="240" w:lineRule="auto"/>
        <w:rPr>
          <w:rFonts w:ascii="Arial" w:eastAsia="AR PL SungtiL GB" w:hAnsi="Arial" w:hint="cs"/>
          <w:sz w:val="36"/>
          <w:szCs w:val="36"/>
          <w:rtl/>
          <w:lang w:eastAsia="zh-CN"/>
        </w:rPr>
      </w:pPr>
    </w:p>
    <w:p w:rsidR="00084754" w:rsidRDefault="00084754" w:rsidP="00084754">
      <w:pPr>
        <w:widowControl w:val="0"/>
        <w:spacing w:after="0" w:line="240" w:lineRule="auto"/>
        <w:rPr>
          <w:rFonts w:ascii="Arial" w:eastAsia="AR PL SungtiL GB" w:hAnsi="Arial" w:hint="cs"/>
          <w:sz w:val="36"/>
          <w:szCs w:val="36"/>
          <w:rtl/>
          <w:lang w:eastAsia="zh-CN"/>
        </w:rPr>
      </w:pPr>
      <w:r w:rsidRPr="00084754">
        <w:rPr>
          <w:rFonts w:ascii="Arial" w:eastAsia="AR PL SungtiL GB" w:hAnsi="Arial" w:hint="cs"/>
          <w:sz w:val="36"/>
          <w:szCs w:val="36"/>
          <w:rtl/>
          <w:lang w:eastAsia="zh-CN"/>
        </w:rPr>
        <w:t xml:space="preserve">     ملاحظات مديرة المدرسة : ....................</w:t>
      </w:r>
      <w:r w:rsidR="008011EB">
        <w:rPr>
          <w:rFonts w:ascii="Arial" w:eastAsia="AR PL SungtiL GB" w:hAnsi="Arial" w:hint="cs"/>
          <w:sz w:val="36"/>
          <w:szCs w:val="36"/>
          <w:rtl/>
          <w:lang w:eastAsia="zh-CN"/>
        </w:rPr>
        <w:t>.................</w:t>
      </w:r>
      <w:r w:rsidRPr="00084754">
        <w:rPr>
          <w:rFonts w:ascii="Arial" w:eastAsia="AR PL SungtiL GB" w:hAnsi="Arial" w:hint="cs"/>
          <w:sz w:val="36"/>
          <w:szCs w:val="36"/>
          <w:rtl/>
          <w:lang w:eastAsia="zh-CN"/>
        </w:rPr>
        <w:t>....................................</w:t>
      </w:r>
    </w:p>
    <w:p w:rsidR="008011EB" w:rsidRPr="00084754" w:rsidRDefault="008011EB" w:rsidP="00084754">
      <w:pPr>
        <w:widowControl w:val="0"/>
        <w:spacing w:after="0" w:line="240" w:lineRule="auto"/>
        <w:rPr>
          <w:rFonts w:ascii="Arial" w:eastAsia="AR PL SungtiL GB" w:hAnsi="Arial" w:hint="cs"/>
          <w:sz w:val="36"/>
          <w:szCs w:val="36"/>
          <w:rtl/>
          <w:lang w:eastAsia="zh-CN"/>
        </w:rPr>
      </w:pPr>
    </w:p>
    <w:p w:rsidR="00084754" w:rsidRPr="00084754" w:rsidRDefault="00084754" w:rsidP="00084754">
      <w:pPr>
        <w:widowControl w:val="0"/>
        <w:spacing w:after="0" w:line="240" w:lineRule="auto"/>
        <w:rPr>
          <w:rFonts w:ascii="Arial" w:eastAsia="AR PL SungtiL GB" w:hAnsi="Arial" w:hint="cs"/>
          <w:sz w:val="36"/>
          <w:szCs w:val="36"/>
          <w:rtl/>
          <w:lang w:eastAsia="zh-CN"/>
        </w:rPr>
      </w:pPr>
      <w:r w:rsidRPr="00084754">
        <w:rPr>
          <w:rFonts w:ascii="Arial" w:eastAsia="AR PL SungtiL GB" w:hAnsi="Arial" w:hint="cs"/>
          <w:sz w:val="36"/>
          <w:szCs w:val="36"/>
          <w:rtl/>
          <w:lang w:eastAsia="zh-CN"/>
        </w:rPr>
        <w:t xml:space="preserve">     ملاحظات المشرف</w:t>
      </w:r>
      <w:r w:rsidR="008011EB">
        <w:rPr>
          <w:rFonts w:ascii="Arial" w:eastAsia="AR PL SungtiL GB" w:hAnsi="Arial" w:hint="cs"/>
          <w:sz w:val="36"/>
          <w:szCs w:val="36"/>
          <w:rtl/>
          <w:lang w:eastAsia="zh-CN"/>
        </w:rPr>
        <w:t>ة</w:t>
      </w:r>
      <w:r w:rsidRPr="00084754">
        <w:rPr>
          <w:rFonts w:ascii="Arial" w:eastAsia="AR PL SungtiL GB" w:hAnsi="Arial" w:hint="cs"/>
          <w:sz w:val="36"/>
          <w:szCs w:val="36"/>
          <w:rtl/>
          <w:lang w:eastAsia="zh-CN"/>
        </w:rPr>
        <w:t xml:space="preserve"> التربوي</w:t>
      </w:r>
      <w:r w:rsidR="008011EB">
        <w:rPr>
          <w:rFonts w:ascii="Arial" w:eastAsia="AR PL SungtiL GB" w:hAnsi="Arial" w:hint="cs"/>
          <w:sz w:val="36"/>
          <w:szCs w:val="36"/>
          <w:rtl/>
          <w:lang w:eastAsia="zh-CN"/>
        </w:rPr>
        <w:t>ة</w:t>
      </w:r>
      <w:r w:rsidRPr="00084754">
        <w:rPr>
          <w:rFonts w:ascii="Arial" w:eastAsia="AR PL SungtiL GB" w:hAnsi="Arial" w:hint="cs"/>
          <w:sz w:val="36"/>
          <w:szCs w:val="36"/>
          <w:rtl/>
          <w:lang w:eastAsia="zh-CN"/>
        </w:rPr>
        <w:t xml:space="preserve"> :......</w:t>
      </w:r>
      <w:r>
        <w:rPr>
          <w:rFonts w:ascii="Arial" w:eastAsia="AR PL SungtiL GB" w:hAnsi="Arial" w:hint="cs"/>
          <w:sz w:val="36"/>
          <w:szCs w:val="36"/>
          <w:rtl/>
          <w:lang w:eastAsia="zh-CN"/>
        </w:rPr>
        <w:t>.........</w:t>
      </w:r>
      <w:r w:rsidR="008011EB">
        <w:rPr>
          <w:rFonts w:ascii="Arial" w:eastAsia="AR PL SungtiL GB" w:hAnsi="Arial" w:hint="cs"/>
          <w:sz w:val="36"/>
          <w:szCs w:val="36"/>
          <w:rtl/>
          <w:lang w:eastAsia="zh-CN"/>
        </w:rPr>
        <w:t>...................</w:t>
      </w:r>
      <w:r>
        <w:rPr>
          <w:rFonts w:ascii="Arial" w:eastAsia="AR PL SungtiL GB" w:hAnsi="Arial" w:hint="cs"/>
          <w:sz w:val="36"/>
          <w:szCs w:val="36"/>
          <w:rtl/>
          <w:lang w:eastAsia="zh-CN"/>
        </w:rPr>
        <w:t>...</w:t>
      </w:r>
      <w:r w:rsidRPr="00084754">
        <w:rPr>
          <w:rFonts w:ascii="Arial" w:eastAsia="AR PL SungtiL GB" w:hAnsi="Arial" w:hint="cs"/>
          <w:sz w:val="36"/>
          <w:szCs w:val="36"/>
          <w:rtl/>
          <w:lang w:eastAsia="zh-CN"/>
        </w:rPr>
        <w:t>...................................</w:t>
      </w:r>
    </w:p>
    <w:p w:rsidR="00BB64EE" w:rsidRPr="00084754" w:rsidRDefault="00BB64EE" w:rsidP="008A6460">
      <w:pPr>
        <w:rPr>
          <w:sz w:val="32"/>
          <w:szCs w:val="32"/>
        </w:rPr>
      </w:pPr>
    </w:p>
    <w:sectPr w:rsidR="00BB64EE" w:rsidRPr="00084754" w:rsidSect="008A6460">
      <w:pgSz w:w="11906" w:h="16838"/>
      <w:pgMar w:top="1440" w:right="424" w:bottom="1440" w:left="142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 PL SungtiL GB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B2"/>
    <w:family w:val="roman"/>
    <w:notTrueType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F3"/>
    <w:multiLevelType w:val="hybridMultilevel"/>
    <w:tmpl w:val="D248A67C"/>
    <w:lvl w:ilvl="0" w:tplc="710EC4DC">
      <w:start w:val="12"/>
      <w:numFmt w:val="bullet"/>
      <w:lvlText w:val="-"/>
      <w:lvlJc w:val="left"/>
      <w:pPr>
        <w:ind w:left="720" w:hanging="360"/>
      </w:pPr>
      <w:rPr>
        <w:rFonts w:ascii="Arial" w:eastAsia="AR PL SungtiL GB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4285B"/>
    <w:multiLevelType w:val="hybridMultilevel"/>
    <w:tmpl w:val="73D66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6044AF"/>
    <w:multiLevelType w:val="hybridMultilevel"/>
    <w:tmpl w:val="E51CEA5C"/>
    <w:lvl w:ilvl="0" w:tplc="9084A93C">
      <w:numFmt w:val="bullet"/>
      <w:lvlText w:val="-"/>
      <w:lvlJc w:val="left"/>
      <w:pPr>
        <w:ind w:left="720" w:hanging="360"/>
      </w:pPr>
      <w:rPr>
        <w:rFonts w:ascii="Arial" w:eastAsia="AR PL SungtiL GB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4323DB"/>
    <w:multiLevelType w:val="hybridMultilevel"/>
    <w:tmpl w:val="6E367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82779D"/>
    <w:multiLevelType w:val="hybridMultilevel"/>
    <w:tmpl w:val="7C400D34"/>
    <w:lvl w:ilvl="0" w:tplc="84D66B08">
      <w:start w:val="96"/>
      <w:numFmt w:val="bullet"/>
      <w:lvlText w:val="-"/>
      <w:lvlJc w:val="left"/>
      <w:pPr>
        <w:ind w:left="720" w:hanging="360"/>
      </w:pPr>
      <w:rPr>
        <w:rFonts w:ascii="Arial" w:eastAsia="AR PL SungtiL GB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D629F2"/>
    <w:multiLevelType w:val="hybridMultilevel"/>
    <w:tmpl w:val="14B235C2"/>
    <w:lvl w:ilvl="0" w:tplc="5C189C5C">
      <w:start w:val="12"/>
      <w:numFmt w:val="bullet"/>
      <w:lvlText w:val="-"/>
      <w:lvlJc w:val="left"/>
      <w:pPr>
        <w:ind w:left="720" w:hanging="360"/>
      </w:pPr>
      <w:rPr>
        <w:rFonts w:ascii="Arial" w:eastAsia="AR PL SungtiL GB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A548F5"/>
    <w:multiLevelType w:val="hybridMultilevel"/>
    <w:tmpl w:val="50B47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FF40A2E"/>
    <w:multiLevelType w:val="hybridMultilevel"/>
    <w:tmpl w:val="8EF85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F262FD"/>
    <w:multiLevelType w:val="hybridMultilevel"/>
    <w:tmpl w:val="C2EEB012"/>
    <w:lvl w:ilvl="0" w:tplc="6BB68222">
      <w:start w:val="12"/>
      <w:numFmt w:val="bullet"/>
      <w:lvlText w:val="-"/>
      <w:lvlJc w:val="left"/>
      <w:pPr>
        <w:ind w:left="720" w:hanging="360"/>
      </w:pPr>
      <w:rPr>
        <w:rFonts w:ascii="Arial" w:eastAsia="AR PL SungtiL GB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105ABA"/>
    <w:multiLevelType w:val="hybridMultilevel"/>
    <w:tmpl w:val="A35EDC08"/>
    <w:lvl w:ilvl="0" w:tplc="3D2C2BFA">
      <w:numFmt w:val="bullet"/>
      <w:lvlText w:val="-"/>
      <w:lvlJc w:val="left"/>
      <w:pPr>
        <w:ind w:left="435" w:hanging="360"/>
      </w:pPr>
      <w:rPr>
        <w:rFonts w:ascii="Liberation Serif" w:eastAsia="AR PL SungtiL GB" w:hAnsi="Liberation Serif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>
    <w:nsid w:val="5B726E04"/>
    <w:multiLevelType w:val="hybridMultilevel"/>
    <w:tmpl w:val="84A2D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4B012D"/>
    <w:multiLevelType w:val="hybridMultilevel"/>
    <w:tmpl w:val="30905672"/>
    <w:lvl w:ilvl="0" w:tplc="F86008A6">
      <w:numFmt w:val="bullet"/>
      <w:lvlText w:val="-"/>
      <w:lvlJc w:val="left"/>
      <w:pPr>
        <w:ind w:left="720" w:hanging="360"/>
      </w:pPr>
      <w:rPr>
        <w:rFonts w:ascii="Liberation Serif" w:eastAsia="AR PL SungtiL GB" w:hAnsi="Liberation Serif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C4886"/>
    <w:multiLevelType w:val="hybridMultilevel"/>
    <w:tmpl w:val="7BC6F3AC"/>
    <w:lvl w:ilvl="0" w:tplc="98A0AAFE">
      <w:numFmt w:val="bullet"/>
      <w:lvlText w:val="-"/>
      <w:lvlJc w:val="left"/>
      <w:pPr>
        <w:ind w:left="720" w:hanging="360"/>
      </w:pPr>
      <w:rPr>
        <w:rFonts w:ascii="Liberation Serif" w:eastAsia="AR PL SungtiL GB" w:hAnsi="Liberation Serif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33E5B"/>
    <w:multiLevelType w:val="hybridMultilevel"/>
    <w:tmpl w:val="4D5632DC"/>
    <w:lvl w:ilvl="0" w:tplc="885EF38E">
      <w:start w:val="96"/>
      <w:numFmt w:val="bullet"/>
      <w:lvlText w:val="-"/>
      <w:lvlJc w:val="left"/>
      <w:pPr>
        <w:ind w:left="720" w:hanging="360"/>
      </w:pPr>
      <w:rPr>
        <w:rFonts w:ascii="Liberation Serif" w:eastAsia="AR PL SungtiL GB" w:hAnsi="Liberation Serif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9"/>
  </w:num>
  <w:num w:numId="8">
    <w:abstractNumId w:val="11"/>
  </w:num>
  <w:num w:numId="9">
    <w:abstractNumId w:val="2"/>
  </w:num>
  <w:num w:numId="10">
    <w:abstractNumId w:val="13"/>
  </w:num>
  <w:num w:numId="11">
    <w:abstractNumId w:val="4"/>
  </w:num>
  <w:num w:numId="12">
    <w:abstractNumId w:val="0"/>
  </w:num>
  <w:num w:numId="13">
    <w:abstractNumId w:val="5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8A6460"/>
    <w:rsid w:val="000463F2"/>
    <w:rsid w:val="00060915"/>
    <w:rsid w:val="00084754"/>
    <w:rsid w:val="00084C6F"/>
    <w:rsid w:val="001208D4"/>
    <w:rsid w:val="002547C0"/>
    <w:rsid w:val="00286577"/>
    <w:rsid w:val="002E6244"/>
    <w:rsid w:val="00354E8F"/>
    <w:rsid w:val="00374119"/>
    <w:rsid w:val="003C07CE"/>
    <w:rsid w:val="004259E5"/>
    <w:rsid w:val="00507559"/>
    <w:rsid w:val="0055290C"/>
    <w:rsid w:val="005675AE"/>
    <w:rsid w:val="00581205"/>
    <w:rsid w:val="006065CA"/>
    <w:rsid w:val="00617EA2"/>
    <w:rsid w:val="00646BA4"/>
    <w:rsid w:val="0066719E"/>
    <w:rsid w:val="00696AFC"/>
    <w:rsid w:val="006B1E04"/>
    <w:rsid w:val="006C4110"/>
    <w:rsid w:val="0073641A"/>
    <w:rsid w:val="0079071D"/>
    <w:rsid w:val="007A12C3"/>
    <w:rsid w:val="007F49D7"/>
    <w:rsid w:val="007F53D4"/>
    <w:rsid w:val="008011EB"/>
    <w:rsid w:val="008A6460"/>
    <w:rsid w:val="008C4F27"/>
    <w:rsid w:val="008C6985"/>
    <w:rsid w:val="008E449F"/>
    <w:rsid w:val="008E7380"/>
    <w:rsid w:val="0092125C"/>
    <w:rsid w:val="00933EC1"/>
    <w:rsid w:val="00952A5E"/>
    <w:rsid w:val="009C4807"/>
    <w:rsid w:val="009F2B60"/>
    <w:rsid w:val="00A11A1C"/>
    <w:rsid w:val="00A71550"/>
    <w:rsid w:val="00AC4B8C"/>
    <w:rsid w:val="00AC5F9C"/>
    <w:rsid w:val="00AD0334"/>
    <w:rsid w:val="00AE251D"/>
    <w:rsid w:val="00B5342A"/>
    <w:rsid w:val="00B57CC3"/>
    <w:rsid w:val="00B97FFC"/>
    <w:rsid w:val="00BB64EE"/>
    <w:rsid w:val="00BF1F09"/>
    <w:rsid w:val="00BF3B54"/>
    <w:rsid w:val="00BF7031"/>
    <w:rsid w:val="00C0265E"/>
    <w:rsid w:val="00C2450E"/>
    <w:rsid w:val="00C34CB2"/>
    <w:rsid w:val="00CC196A"/>
    <w:rsid w:val="00CC1DAB"/>
    <w:rsid w:val="00D05502"/>
    <w:rsid w:val="00D3422C"/>
    <w:rsid w:val="00D84ADA"/>
    <w:rsid w:val="00DA23AF"/>
    <w:rsid w:val="00DB69D8"/>
    <w:rsid w:val="00DD11A1"/>
    <w:rsid w:val="00EB53B5"/>
    <w:rsid w:val="00EB5C83"/>
    <w:rsid w:val="00F06232"/>
    <w:rsid w:val="00F65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460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A6460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A646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No Spacing"/>
    <w:uiPriority w:val="1"/>
    <w:qFormat/>
    <w:rsid w:val="008A6460"/>
    <w:pPr>
      <w:bidi/>
    </w:pPr>
    <w:rPr>
      <w:sz w:val="22"/>
      <w:szCs w:val="22"/>
    </w:rPr>
  </w:style>
  <w:style w:type="paragraph" w:styleId="a4">
    <w:name w:val="List Paragraph"/>
    <w:basedOn w:val="a"/>
    <w:uiPriority w:val="34"/>
    <w:qFormat/>
    <w:rsid w:val="008A6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5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                                           نموذج تخطيط بالمخرجات</vt:lpstr>
    </vt:vector>
  </TitlesOfParts>
  <Company>Ahmed-Under</Company>
  <LinksUpToDate>false</LinksUpToDate>
  <CharactersWithSpaces>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تخطيط بالمخرجات</dc:title>
  <dc:creator>‏‏مستخدم Windows</dc:creator>
  <cp:lastModifiedBy>EBDA3</cp:lastModifiedBy>
  <cp:revision>2</cp:revision>
  <cp:lastPrinted>2018-09-22T13:41:00Z</cp:lastPrinted>
  <dcterms:created xsi:type="dcterms:W3CDTF">2019-01-27T12:03:00Z</dcterms:created>
  <dcterms:modified xsi:type="dcterms:W3CDTF">2019-01-27T12:03:00Z</dcterms:modified>
</cp:coreProperties>
</file>