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BA" w:rsidRPr="00DA1F4D" w:rsidRDefault="007F0CBA" w:rsidP="00B9565D">
      <w:pPr>
        <w:spacing w:after="0" w:line="240" w:lineRule="auto"/>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بسم الله الرحمن الرحيم</w:t>
      </w:r>
    </w:p>
    <w:p w:rsidR="007F0CBA" w:rsidRPr="00DA1F4D" w:rsidRDefault="007F0CBA" w:rsidP="00B9565D">
      <w:pPr>
        <w:spacing w:after="0" w:line="240" w:lineRule="auto"/>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نموذج تخطيط وحدة دراسيّة</w:t>
      </w:r>
    </w:p>
    <w:p w:rsidR="007F0CBA" w:rsidRPr="00DA1F4D" w:rsidRDefault="007F0CBA" w:rsidP="00B9565D">
      <w:pPr>
        <w:spacing w:after="0" w:line="240" w:lineRule="auto"/>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الفصل الثاني من العام الدراسيّ 2017/2018م</w:t>
      </w:r>
    </w:p>
    <w:tbl>
      <w:tblPr>
        <w:bidiVisual/>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79"/>
        <w:gridCol w:w="2268"/>
        <w:gridCol w:w="2555"/>
        <w:gridCol w:w="1843"/>
        <w:gridCol w:w="1985"/>
      </w:tblGrid>
      <w:tr w:rsidR="007F0CBA" w:rsidRPr="00004DE3" w:rsidTr="00004DE3">
        <w:trPr>
          <w:trHeight w:val="528"/>
        </w:trPr>
        <w:tc>
          <w:tcPr>
            <w:tcW w:w="1379" w:type="dxa"/>
            <w:vMerge w:val="restart"/>
            <w:tcBorders>
              <w:top w:val="single" w:sz="18" w:space="0" w:color="000000"/>
              <w:left w:val="single" w:sz="18" w:space="0" w:color="000000"/>
              <w:bottom w:val="single" w:sz="18" w:space="0" w:color="000000"/>
              <w:righ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اللغة العربيّة</w:t>
            </w:r>
          </w:p>
          <w:p w:rsidR="007F0CBA" w:rsidRPr="00004DE3" w:rsidRDefault="007F0CBA" w:rsidP="00004DE3">
            <w:pPr>
              <w:spacing w:after="0" w:line="240" w:lineRule="auto"/>
              <w:jc w:val="center"/>
              <w:rPr>
                <w:rFonts w:ascii="Simplified Arabic" w:hAnsi="Simplified Arabic" w:cs="Simplified Arabic"/>
                <w:b/>
                <w:bCs/>
                <w:sz w:val="24"/>
                <w:szCs w:val="24"/>
                <w:rtl/>
              </w:rPr>
            </w:pPr>
          </w:p>
        </w:tc>
        <w:tc>
          <w:tcPr>
            <w:tcW w:w="2268" w:type="dxa"/>
            <w:tcBorders>
              <w:top w:val="single" w:sz="18" w:space="0" w:color="000000"/>
              <w:left w:val="single" w:sz="18" w:space="0" w:color="000000"/>
              <w:bottom w:val="single" w:sz="18" w:space="0" w:color="000000"/>
              <w:righ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عنوان الوحدة الدراسيّة</w:t>
            </w:r>
          </w:p>
        </w:tc>
        <w:tc>
          <w:tcPr>
            <w:tcW w:w="4398" w:type="dxa"/>
            <w:gridSpan w:val="2"/>
            <w:tcBorders>
              <w:top w:val="single" w:sz="18" w:space="0" w:color="000000"/>
              <w:left w:val="single" w:sz="18" w:space="0" w:color="000000"/>
              <w:bottom w:val="single" w:sz="18" w:space="0" w:color="000000"/>
              <w:righ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sz w:val="24"/>
                <w:szCs w:val="24"/>
                <w:rtl/>
              </w:rPr>
            </w:pPr>
            <w:r w:rsidRPr="00004DE3">
              <w:rPr>
                <w:rFonts w:ascii="Simplified Arabic" w:hAnsi="Simplified Arabic" w:cs="Simplified Arabic"/>
                <w:sz w:val="24"/>
                <w:szCs w:val="24"/>
                <w:rtl/>
              </w:rPr>
              <w:t>أحاديث نبوية شريفة</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من 21/1/2018م </w:t>
            </w: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sz w:val="24"/>
                <w:szCs w:val="24"/>
                <w:rtl/>
              </w:rPr>
              <w:t>إلى31/1/2018م</w:t>
            </w:r>
          </w:p>
        </w:tc>
      </w:tr>
      <w:tr w:rsidR="007F0CBA" w:rsidRPr="00004DE3" w:rsidTr="00004DE3">
        <w:trPr>
          <w:trHeight w:val="70"/>
        </w:trPr>
        <w:tc>
          <w:tcPr>
            <w:tcW w:w="1379" w:type="dxa"/>
            <w:vMerge/>
            <w:tcBorders>
              <w:top w:val="single" w:sz="18" w:space="0" w:color="000000"/>
              <w:left w:val="single" w:sz="18" w:space="0" w:color="000000"/>
              <w:bottom w:val="single" w:sz="18" w:space="0" w:color="000000"/>
              <w:right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p>
        </w:tc>
        <w:tc>
          <w:tcPr>
            <w:tcW w:w="2268" w:type="dxa"/>
            <w:tcBorders>
              <w:top w:val="single" w:sz="18" w:space="0" w:color="000000"/>
              <w:left w:val="single" w:sz="18" w:space="0" w:color="000000"/>
              <w:bottom w:val="single" w:sz="18" w:space="0" w:color="000000"/>
              <w:right w:val="single" w:sz="12" w:space="0" w:color="auto"/>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الصفّ</w:t>
            </w:r>
          </w:p>
        </w:tc>
        <w:tc>
          <w:tcPr>
            <w:tcW w:w="2555" w:type="dxa"/>
            <w:tcBorders>
              <w:top w:val="single" w:sz="18" w:space="0" w:color="000000"/>
              <w:left w:val="single" w:sz="12" w:space="0" w:color="auto"/>
              <w:bottom w:val="single" w:sz="18" w:space="0" w:color="000000"/>
            </w:tcBorders>
          </w:tcPr>
          <w:p w:rsidR="007F0CBA" w:rsidRPr="00004DE3" w:rsidRDefault="007F0CBA" w:rsidP="00004DE3">
            <w:pPr>
              <w:spacing w:after="0" w:line="240" w:lineRule="auto"/>
              <w:jc w:val="center"/>
              <w:rPr>
                <w:rFonts w:ascii="Simplified Arabic" w:hAnsi="Simplified Arabic" w:cs="Simplified Arabic"/>
                <w:sz w:val="24"/>
                <w:szCs w:val="24"/>
                <w:rtl/>
              </w:rPr>
            </w:pPr>
            <w:r w:rsidRPr="00004DE3">
              <w:rPr>
                <w:rFonts w:ascii="Simplified Arabic" w:hAnsi="Simplified Arabic" w:cs="Simplified Arabic"/>
                <w:sz w:val="24"/>
                <w:szCs w:val="24"/>
                <w:rtl/>
              </w:rPr>
              <w:t>العاشر الأساسيّ</w:t>
            </w:r>
          </w:p>
        </w:tc>
        <w:tc>
          <w:tcPr>
            <w:tcW w:w="1843" w:type="dxa"/>
            <w:tcBorders>
              <w:top w:val="single" w:sz="18" w:space="0" w:color="000000"/>
              <w:bottom w:val="single" w:sz="18" w:space="0" w:color="000000"/>
              <w:right w:val="single" w:sz="18" w:space="0" w:color="000000"/>
            </w:tcBorders>
          </w:tcPr>
          <w:p w:rsidR="007F0CBA" w:rsidRPr="00004DE3" w:rsidRDefault="007F0CBA" w:rsidP="00004DE3">
            <w:pPr>
              <w:spacing w:after="0" w:line="240" w:lineRule="auto"/>
              <w:jc w:val="center"/>
              <w:rPr>
                <w:rFonts w:ascii="Simplified Arabic" w:hAnsi="Simplified Arabic" w:cs="Simplified Arabic"/>
                <w:sz w:val="24"/>
                <w:szCs w:val="24"/>
                <w:rtl/>
              </w:rPr>
            </w:pPr>
            <w:r w:rsidRPr="00004DE3">
              <w:rPr>
                <w:rFonts w:ascii="Simplified Arabic" w:hAnsi="Simplified Arabic" w:cs="Simplified Arabic"/>
                <w:sz w:val="24"/>
                <w:szCs w:val="24"/>
                <w:rtl/>
              </w:rPr>
              <w:t>9 حصّة</w:t>
            </w:r>
          </w:p>
        </w:tc>
        <w:tc>
          <w:tcPr>
            <w:tcW w:w="1985" w:type="dxa"/>
            <w:vMerge/>
            <w:tcBorders>
              <w:top w:val="single" w:sz="18" w:space="0" w:color="000000"/>
              <w:left w:val="single" w:sz="18" w:space="0" w:color="000000"/>
              <w:bottom w:val="single" w:sz="18" w:space="0" w:color="000000"/>
              <w:right w:val="single" w:sz="18" w:space="0" w:color="000000"/>
            </w:tcBorders>
          </w:tcPr>
          <w:p w:rsidR="007F0CBA" w:rsidRPr="00004DE3" w:rsidRDefault="007F0CBA" w:rsidP="00004DE3">
            <w:pPr>
              <w:spacing w:after="0" w:line="240" w:lineRule="auto"/>
              <w:rPr>
                <w:rFonts w:ascii="Simplified Arabic" w:hAnsi="Simplified Arabic" w:cs="Simplified Arabic"/>
                <w:b/>
                <w:bCs/>
                <w:sz w:val="24"/>
                <w:szCs w:val="24"/>
                <w:rtl/>
              </w:rPr>
            </w:pPr>
          </w:p>
        </w:tc>
      </w:tr>
    </w:tbl>
    <w:p w:rsidR="007F0CBA" w:rsidRPr="00DA1F4D" w:rsidRDefault="007F0CBA" w:rsidP="00B9565D">
      <w:pPr>
        <w:spacing w:after="0" w:line="240" w:lineRule="auto"/>
        <w:rPr>
          <w:rFonts w:ascii="Simplified Arabic" w:hAnsi="Simplified Arabic" w:cs="Simplified Arabic"/>
          <w:b/>
          <w:bCs/>
          <w:sz w:val="24"/>
          <w:szCs w:val="24"/>
          <w:rtl/>
        </w:rPr>
      </w:pPr>
    </w:p>
    <w:p w:rsidR="007F0CBA" w:rsidRPr="00DA1F4D" w:rsidRDefault="007F0CBA" w:rsidP="00A459BF">
      <w:pPr>
        <w:spacing w:after="0" w:line="240" w:lineRule="auto"/>
        <w:rPr>
          <w:rFonts w:ascii="Simplified Arabic" w:hAnsi="Simplified Arabic" w:cs="Simplified Arabic"/>
          <w:b/>
          <w:bCs/>
          <w:sz w:val="24"/>
          <w:szCs w:val="24"/>
          <w:rtl/>
        </w:rPr>
      </w:pPr>
      <w:r w:rsidRPr="00DA1F4D">
        <w:rPr>
          <w:rFonts w:ascii="Simplified Arabic" w:hAnsi="Simplified Arabic" w:cs="Simplified Arabic"/>
          <w:b/>
          <w:bCs/>
          <w:sz w:val="24"/>
          <w:szCs w:val="24"/>
          <w:rtl/>
        </w:rPr>
        <w:t>أوّلا: فكرة الوحدة الكبرى، والأهداف العامّة بكلّ فرع من فروعها، وإستراتيجيّات تدريسها.</w:t>
      </w:r>
    </w:p>
    <w:tbl>
      <w:tblPr>
        <w:bidiVisual/>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96"/>
        <w:gridCol w:w="709"/>
        <w:gridCol w:w="1984"/>
        <w:gridCol w:w="1418"/>
        <w:gridCol w:w="2268"/>
        <w:gridCol w:w="1275"/>
        <w:gridCol w:w="1280"/>
      </w:tblGrid>
      <w:tr w:rsidR="007F0CBA" w:rsidRPr="00004DE3" w:rsidTr="00004DE3">
        <w:trPr>
          <w:trHeight w:val="652"/>
        </w:trPr>
        <w:tc>
          <w:tcPr>
            <w:tcW w:w="1805" w:type="dxa"/>
            <w:gridSpan w:val="2"/>
            <w:tcBorders>
              <w:top w:val="single" w:sz="18" w:space="0" w:color="000000"/>
              <w:left w:val="single" w:sz="18" w:space="0" w:color="000000"/>
              <w:bottom w:val="single" w:sz="18" w:space="0" w:color="000000"/>
              <w:right w:val="single" w:sz="18" w:space="0" w:color="000000"/>
            </w:tcBorders>
          </w:tcPr>
          <w:p w:rsidR="007F0CBA" w:rsidRPr="00004DE3" w:rsidRDefault="007F0CBA" w:rsidP="00004DE3">
            <w:pPr>
              <w:spacing w:after="0" w:line="240" w:lineRule="auto"/>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الفكرة الكبرى للوحدة</w:t>
            </w:r>
          </w:p>
        </w:tc>
        <w:tc>
          <w:tcPr>
            <w:tcW w:w="8225" w:type="dxa"/>
            <w:gridSpan w:val="5"/>
            <w:tcBorders>
              <w:top w:val="single" w:sz="18" w:space="0" w:color="000000"/>
              <w:left w:val="single" w:sz="18" w:space="0" w:color="000000"/>
              <w:bottom w:val="single" w:sz="18" w:space="0" w:color="000000"/>
              <w:righ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sz w:val="24"/>
                <w:szCs w:val="24"/>
                <w:rtl/>
              </w:rPr>
            </w:pPr>
            <w:r w:rsidRPr="00004DE3">
              <w:rPr>
                <w:rFonts w:ascii="Simplified Arabic" w:hAnsi="Simplified Arabic" w:cs="Simplified Arabic"/>
                <w:sz w:val="24"/>
                <w:szCs w:val="24"/>
                <w:rtl/>
              </w:rPr>
              <w:t>تسليط الضوء على التوصيات النبوية السديدة التي تضمنتها الأحاديث الشريفة، وأثرها على الفرد والمجتمع.</w:t>
            </w:r>
          </w:p>
        </w:tc>
      </w:tr>
      <w:tr w:rsidR="007F0CBA" w:rsidRPr="00004DE3" w:rsidTr="00004DE3">
        <w:tc>
          <w:tcPr>
            <w:tcW w:w="1805" w:type="dxa"/>
            <w:gridSpan w:val="2"/>
            <w:tcBorders>
              <w:top w:val="single" w:sz="18" w:space="0" w:color="000000"/>
              <w:left w:val="single" w:sz="18" w:space="0" w:color="000000"/>
              <w:bottom w:val="single" w:sz="18" w:space="0" w:color="000000"/>
              <w:right w:val="single" w:sz="18" w:space="0" w:color="000000"/>
            </w:tcBorders>
          </w:tcPr>
          <w:p w:rsidR="007F0CBA" w:rsidRPr="00004DE3" w:rsidRDefault="007F0CBA" w:rsidP="00004DE3">
            <w:pPr>
              <w:spacing w:after="0" w:line="240" w:lineRule="auto"/>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المخرج الكبير للوحدة</w:t>
            </w:r>
          </w:p>
        </w:tc>
        <w:tc>
          <w:tcPr>
            <w:tcW w:w="8225" w:type="dxa"/>
            <w:gridSpan w:val="5"/>
            <w:tcBorders>
              <w:top w:val="single" w:sz="18" w:space="0" w:color="000000"/>
              <w:left w:val="single" w:sz="18" w:space="0" w:color="000000"/>
              <w:bottom w:val="single" w:sz="18" w:space="0" w:color="000000"/>
              <w:right w:val="single" w:sz="18" w:space="0" w:color="000000"/>
            </w:tcBorders>
            <w:vAlign w:val="center"/>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كتابة تقرير وصفي عقب زيارة ميدانية (لأحد مراكز الرعاية الاجتماعية القريبة من باب تحقيق التكافل الاجتماعي) مع مراعاة خطوات كتابة التقرير.</w:t>
            </w:r>
          </w:p>
        </w:tc>
      </w:tr>
      <w:tr w:rsidR="007F0CBA" w:rsidRPr="00004DE3" w:rsidTr="00004DE3">
        <w:tc>
          <w:tcPr>
            <w:tcW w:w="1096" w:type="dxa"/>
            <w:tcBorders>
              <w:top w:val="single" w:sz="18" w:space="0" w:color="000000"/>
              <w:lef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الفروع</w:t>
            </w: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وعدد حصصها</w:t>
            </w:r>
          </w:p>
        </w:tc>
        <w:tc>
          <w:tcPr>
            <w:tcW w:w="2693" w:type="dxa"/>
            <w:gridSpan w:val="2"/>
            <w:tcBorders>
              <w:top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الأهداف التعليميّة</w:t>
            </w:r>
          </w:p>
        </w:tc>
        <w:tc>
          <w:tcPr>
            <w:tcW w:w="1418" w:type="dxa"/>
            <w:tcBorders>
              <w:top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الخبرات السابقة</w:t>
            </w:r>
          </w:p>
        </w:tc>
        <w:tc>
          <w:tcPr>
            <w:tcW w:w="2268" w:type="dxa"/>
            <w:tcBorders>
              <w:top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الأسئلة الأساسيّة</w:t>
            </w:r>
          </w:p>
        </w:tc>
        <w:tc>
          <w:tcPr>
            <w:tcW w:w="1275" w:type="dxa"/>
            <w:tcBorders>
              <w:top w:val="single" w:sz="18" w:space="0" w:color="000000"/>
              <w:righ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إستراتيجيّات التدريس المقترحة</w:t>
            </w:r>
          </w:p>
        </w:tc>
        <w:tc>
          <w:tcPr>
            <w:tcW w:w="1280" w:type="dxa"/>
            <w:tcBorders>
              <w:top w:val="single" w:sz="18" w:space="0" w:color="000000"/>
              <w:right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وسائل التعلّم ومصادره</w:t>
            </w:r>
          </w:p>
        </w:tc>
      </w:tr>
      <w:tr w:rsidR="007F0CBA" w:rsidRPr="00004DE3" w:rsidTr="00004DE3">
        <w:tc>
          <w:tcPr>
            <w:tcW w:w="1096" w:type="dxa"/>
            <w:tcBorders>
              <w:left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النصّ النثريّ:</w:t>
            </w: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أحاديث نبوية شريفة</w:t>
            </w: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(4)</w:t>
            </w:r>
          </w:p>
        </w:tc>
        <w:tc>
          <w:tcPr>
            <w:tcW w:w="2693" w:type="dxa"/>
            <w:gridSpan w:val="2"/>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*التّفريقُ بينَ الحديثِ القدسيِّ والحديث النبويّ.</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*قراءة الأحاديث النبوية قراءة صامتة سريعة وواعية.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*تحليل الأحاديث النبوية وبيان أفكارها، والمحور العام لكل منها.</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*إدراك أهمية بلاد الشام وفلسطين خاصة.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*تفسير دلالة تكرار بعض الألفاظ ومضامين والعبارات.</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 استخراج الأساليب اللغويّة.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*توضيح معاني المفردات والتراكيب الواردة (تعُدني، فضل، فلْيَعُدْ به، عليك بالشام..).</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*مناقشة قضايا نحوية وصرفية وإملائية.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*توضيح جمال التصوير في الحديث الأول.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 استنتاج الخصائص الأسلوبية للأحاديث النّبوية.  </w:t>
            </w:r>
          </w:p>
        </w:tc>
        <w:tc>
          <w:tcPr>
            <w:tcW w:w="1418"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*معرفة مصادر التشريع الإسلامي.</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*القدرة على القراءة التحليلية.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*بيان أهمية التكافل الاجتماعي.</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*وعي بأهمية فلسطين الدينية.</w:t>
            </w:r>
          </w:p>
          <w:p w:rsidR="007F0CBA" w:rsidRPr="00004DE3" w:rsidRDefault="007F0CBA" w:rsidP="00004DE3">
            <w:pPr>
              <w:spacing w:after="0" w:line="240" w:lineRule="auto"/>
              <w:rPr>
                <w:rFonts w:ascii="Simplified Arabic" w:hAnsi="Simplified Arabic" w:cs="Simplified Arabic"/>
                <w:sz w:val="24"/>
                <w:szCs w:val="24"/>
                <w:rtl/>
              </w:rPr>
            </w:pPr>
          </w:p>
        </w:tc>
        <w:tc>
          <w:tcPr>
            <w:tcW w:w="2268"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*عدّد مصادر التشريع في الإسلام.</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*ما الفرق بين الحديث النبوي والحديث القدسي؟</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*ما الأفكار التي تتناولها الأحاديث؟</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*ما دلالة العبارة: "فجعل يصرف بصره يميناً وشِمالاً"؟</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ما نوع كل من الأساليب اللغويّة الآتية (يا معاذ، كيف أعودك؟</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*وظف التراكيب الآتية في جمل من إنشائك: (يحتّم علينا أن، عليك بـِ..).</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استنتج خصائص الأحاديث الأسلوبية.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*أسئلة الفهم والتحليل واللغة.</w:t>
            </w:r>
          </w:p>
        </w:tc>
        <w:tc>
          <w:tcPr>
            <w:tcW w:w="1275" w:type="dxa"/>
            <w:tcBorders>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*مشاهدة فيديو عن الأم.</w:t>
            </w:r>
          </w:p>
          <w:p w:rsidR="007F0CBA" w:rsidRPr="00004DE3" w:rsidRDefault="007F0CBA" w:rsidP="00004DE3">
            <w:pPr>
              <w:spacing w:after="0" w:line="240" w:lineRule="auto"/>
              <w:rPr>
                <w:rFonts w:ascii="Simplified Arabic" w:hAnsi="Simplified Arabic" w:cs="Simplified Arabic"/>
                <w:sz w:val="24"/>
                <w:szCs w:val="24"/>
                <w:rtl/>
              </w:rPr>
            </w:pP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*التّعلّم التعاوني.  </w:t>
            </w:r>
          </w:p>
          <w:p w:rsidR="007F0CBA" w:rsidRPr="00004DE3" w:rsidRDefault="007F0CBA" w:rsidP="00004DE3">
            <w:pPr>
              <w:spacing w:after="0" w:line="240" w:lineRule="auto"/>
              <w:rPr>
                <w:rFonts w:ascii="Simplified Arabic" w:hAnsi="Simplified Arabic" w:cs="Simplified Arabic"/>
                <w:sz w:val="24"/>
                <w:szCs w:val="24"/>
                <w:rtl/>
              </w:rPr>
            </w:pP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*استراتيجية القبعات السّت.</w:t>
            </w:r>
          </w:p>
          <w:p w:rsidR="007F0CBA" w:rsidRPr="00004DE3" w:rsidRDefault="007F0CBA" w:rsidP="00004DE3">
            <w:pPr>
              <w:spacing w:after="0" w:line="240" w:lineRule="auto"/>
              <w:rPr>
                <w:rFonts w:ascii="Simplified Arabic" w:hAnsi="Simplified Arabic" w:cs="Simplified Arabic"/>
                <w:sz w:val="24"/>
                <w:szCs w:val="24"/>
                <w:rtl/>
              </w:rPr>
            </w:pPr>
          </w:p>
          <w:p w:rsidR="007F0CBA" w:rsidRPr="00004DE3" w:rsidRDefault="007F0CBA" w:rsidP="00004DE3">
            <w:pPr>
              <w:spacing w:after="0" w:line="240" w:lineRule="auto"/>
              <w:rPr>
                <w:rFonts w:ascii="Simplified Arabic" w:hAnsi="Simplified Arabic" w:cs="Simplified Arabic"/>
                <w:sz w:val="24"/>
                <w:szCs w:val="24"/>
                <w:rtl/>
              </w:rPr>
            </w:pPr>
          </w:p>
          <w:p w:rsidR="007F0CBA" w:rsidRPr="00004DE3" w:rsidRDefault="007F0CBA" w:rsidP="00004DE3">
            <w:pPr>
              <w:spacing w:after="0" w:line="240" w:lineRule="auto"/>
              <w:rPr>
                <w:rFonts w:ascii="Simplified Arabic" w:hAnsi="Simplified Arabic" w:cs="Simplified Arabic"/>
                <w:sz w:val="24"/>
                <w:szCs w:val="24"/>
                <w:rtl/>
              </w:rPr>
            </w:pPr>
          </w:p>
        </w:tc>
        <w:tc>
          <w:tcPr>
            <w:tcW w:w="1280" w:type="dxa"/>
            <w:tcBorders>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كمبيوتر، وشاشة عرض.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*فيديو عن الأم</w:t>
            </w:r>
          </w:p>
          <w:p w:rsidR="007F0CBA" w:rsidRPr="00004DE3" w:rsidRDefault="00CF7F51" w:rsidP="00004DE3">
            <w:pPr>
              <w:spacing w:after="0" w:line="240" w:lineRule="auto"/>
              <w:rPr>
                <w:rFonts w:ascii="Simplified Arabic" w:hAnsi="Simplified Arabic" w:cs="Simplified Arabic"/>
                <w:sz w:val="24"/>
                <w:szCs w:val="24"/>
                <w:rtl/>
              </w:rPr>
            </w:pPr>
            <w:hyperlink r:id="rId6" w:history="1">
              <w:r w:rsidR="007F0CBA" w:rsidRPr="00004DE3">
                <w:rPr>
                  <w:rStyle w:val="Hyperlink"/>
                  <w:rFonts w:ascii="Simplified Arabic" w:hAnsi="Simplified Arabic" w:cs="Simplified Arabic"/>
                  <w:sz w:val="24"/>
                  <w:szCs w:val="24"/>
                </w:rPr>
                <w:t>https://www.youtube.com/watch?v=__NYpKtjRRk</w:t>
              </w:r>
            </w:hyperlink>
            <w:r w:rsidR="007F0CBA" w:rsidRPr="00004DE3">
              <w:rPr>
                <w:rFonts w:ascii="Simplified Arabic" w:hAnsi="Simplified Arabic" w:cs="Simplified Arabic"/>
                <w:sz w:val="24"/>
                <w:szCs w:val="24"/>
                <w:rtl/>
              </w:rPr>
              <w:t xml:space="preserve">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*فيديو عن الحديث الأول </w:t>
            </w:r>
          </w:p>
          <w:p w:rsidR="007F0CBA" w:rsidRPr="00004DE3" w:rsidRDefault="00CF7F51" w:rsidP="00004DE3">
            <w:pPr>
              <w:spacing w:after="0" w:line="240" w:lineRule="auto"/>
              <w:rPr>
                <w:rFonts w:ascii="Simplified Arabic" w:hAnsi="Simplified Arabic" w:cs="Simplified Arabic"/>
                <w:sz w:val="24"/>
                <w:szCs w:val="24"/>
                <w:rtl/>
              </w:rPr>
            </w:pPr>
            <w:hyperlink r:id="rId7" w:history="1">
              <w:r w:rsidR="007F0CBA" w:rsidRPr="00004DE3">
                <w:rPr>
                  <w:rStyle w:val="Hyperlink"/>
                  <w:rFonts w:ascii="Simplified Arabic" w:hAnsi="Simplified Arabic" w:cs="Simplified Arabic"/>
                  <w:sz w:val="24"/>
                  <w:szCs w:val="24"/>
                </w:rPr>
                <w:t>https://www.youtube.com/watch?v=RcfOlmu61Gk</w:t>
              </w:r>
            </w:hyperlink>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*المعجم اللغوي.</w:t>
            </w:r>
          </w:p>
        </w:tc>
      </w:tr>
      <w:tr w:rsidR="007F0CBA" w:rsidRPr="00004DE3" w:rsidTr="00004DE3">
        <w:tc>
          <w:tcPr>
            <w:tcW w:w="1096" w:type="dxa"/>
            <w:tcBorders>
              <w:left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lastRenderedPageBreak/>
              <w:t>القواعد اللغويّة:</w:t>
            </w: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 xml:space="preserve">الاستثناء1 </w:t>
            </w: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( 3 )</w:t>
            </w:r>
          </w:p>
        </w:tc>
        <w:tc>
          <w:tcPr>
            <w:tcW w:w="2693" w:type="dxa"/>
            <w:gridSpan w:val="2"/>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lastRenderedPageBreak/>
              <w:t xml:space="preserve">*توضيح مفهوم الاستثناء.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*تحديد عناصر أسلوب الاستثناء.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lastRenderedPageBreak/>
              <w:t>*بيان أنواع الاستثناء.</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*إعراب ما بعد إلّا وفقاً للأنواع الثلاثة.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*توظيف أسلوب الاستثناء في التّعبير اللفظي والكتابي.</w:t>
            </w:r>
          </w:p>
          <w:p w:rsidR="007F0CBA" w:rsidRPr="00004DE3" w:rsidRDefault="007F0CBA" w:rsidP="00004DE3">
            <w:pPr>
              <w:spacing w:after="0" w:line="240" w:lineRule="auto"/>
              <w:rPr>
                <w:rFonts w:ascii="Simplified Arabic" w:hAnsi="Simplified Arabic" w:cs="Simplified Arabic"/>
                <w:sz w:val="24"/>
                <w:szCs w:val="24"/>
                <w:rtl/>
              </w:rPr>
            </w:pPr>
          </w:p>
        </w:tc>
        <w:tc>
          <w:tcPr>
            <w:tcW w:w="1418" w:type="dxa"/>
          </w:tcPr>
          <w:p w:rsidR="007F0CBA" w:rsidRPr="00004DE3" w:rsidRDefault="007F0CBA" w:rsidP="00004DE3">
            <w:pPr>
              <w:spacing w:after="0" w:line="240" w:lineRule="auto"/>
              <w:rPr>
                <w:rFonts w:ascii="Simplified Arabic" w:hAnsi="Simplified Arabic" w:cs="Simplified Arabic"/>
                <w:color w:val="FF0000"/>
                <w:sz w:val="24"/>
                <w:szCs w:val="24"/>
                <w:rtl/>
              </w:rPr>
            </w:pPr>
            <w:r w:rsidRPr="00004DE3">
              <w:rPr>
                <w:rFonts w:ascii="Simplified Arabic" w:hAnsi="Simplified Arabic" w:cs="Simplified Arabic"/>
                <w:sz w:val="24"/>
                <w:szCs w:val="24"/>
                <w:rtl/>
              </w:rPr>
              <w:lastRenderedPageBreak/>
              <w:t>*تمييز الجمل المثبتة والمنفية.</w:t>
            </w:r>
            <w:r w:rsidRPr="00004DE3">
              <w:rPr>
                <w:rFonts w:ascii="Simplified Arabic" w:hAnsi="Simplified Arabic" w:cs="Simplified Arabic"/>
                <w:color w:val="FF0000"/>
                <w:sz w:val="24"/>
                <w:szCs w:val="24"/>
                <w:rtl/>
              </w:rPr>
              <w:t xml:space="preserve">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*تعداد بعض </w:t>
            </w:r>
            <w:r w:rsidRPr="00004DE3">
              <w:rPr>
                <w:rFonts w:ascii="Simplified Arabic" w:hAnsi="Simplified Arabic" w:cs="Simplified Arabic"/>
                <w:sz w:val="24"/>
                <w:szCs w:val="24"/>
                <w:rtl/>
              </w:rPr>
              <w:lastRenderedPageBreak/>
              <w:t>المنصوبات.</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*القدرة على إعراب البدل.</w:t>
            </w:r>
          </w:p>
          <w:p w:rsidR="007F0CBA" w:rsidRPr="00004DE3" w:rsidRDefault="007F0CBA" w:rsidP="00004DE3">
            <w:pPr>
              <w:spacing w:after="0" w:line="240" w:lineRule="auto"/>
              <w:rPr>
                <w:rFonts w:ascii="Simplified Arabic" w:hAnsi="Simplified Arabic" w:cs="Simplified Arabic"/>
                <w:color w:val="FF0000"/>
                <w:sz w:val="24"/>
                <w:szCs w:val="24"/>
                <w:rtl/>
              </w:rPr>
            </w:pPr>
            <w:r w:rsidRPr="00004DE3">
              <w:rPr>
                <w:rFonts w:ascii="Simplified Arabic" w:hAnsi="Simplified Arabic" w:cs="Simplified Arabic"/>
                <w:sz w:val="24"/>
                <w:szCs w:val="24"/>
                <w:rtl/>
              </w:rPr>
              <w:t>*إلمام بإمكانية تقدم المفعول به على الفاعل.</w:t>
            </w:r>
          </w:p>
        </w:tc>
        <w:tc>
          <w:tcPr>
            <w:tcW w:w="2268"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lastRenderedPageBreak/>
              <w:t xml:space="preserve">*عدّد بعضاً من المنصوبات.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*ما علامات نصب </w:t>
            </w:r>
            <w:r w:rsidRPr="00004DE3">
              <w:rPr>
                <w:rFonts w:ascii="Simplified Arabic" w:hAnsi="Simplified Arabic" w:cs="Simplified Arabic"/>
                <w:sz w:val="24"/>
                <w:szCs w:val="24"/>
                <w:rtl/>
              </w:rPr>
              <w:lastRenderedPageBreak/>
              <w:t>الأسماء؟</w:t>
            </w:r>
          </w:p>
          <w:p w:rsidR="007F0CBA" w:rsidRPr="00004DE3" w:rsidRDefault="007F0CBA" w:rsidP="00004DE3">
            <w:pPr>
              <w:spacing w:after="0" w:line="240" w:lineRule="auto"/>
              <w:jc w:val="both"/>
              <w:rPr>
                <w:rFonts w:ascii="Simplified Arabic" w:hAnsi="Simplified Arabic" w:cs="Simplified Arabic"/>
                <w:sz w:val="24"/>
                <w:szCs w:val="24"/>
                <w:rtl/>
              </w:rPr>
            </w:pPr>
            <w:r w:rsidRPr="00004DE3">
              <w:rPr>
                <w:rFonts w:ascii="Simplified Arabic" w:hAnsi="Simplified Arabic" w:cs="Simplified Arabic"/>
                <w:sz w:val="24"/>
                <w:szCs w:val="24"/>
                <w:rtl/>
              </w:rPr>
              <w:t>*ما الفرق بين الاستثناء التام الموجب والاستثناء التام المنفي؟</w:t>
            </w:r>
          </w:p>
          <w:p w:rsidR="007F0CBA" w:rsidRPr="00004DE3" w:rsidRDefault="007F0CBA" w:rsidP="00004DE3">
            <w:pPr>
              <w:spacing w:after="0" w:line="240" w:lineRule="auto"/>
              <w:jc w:val="both"/>
              <w:rPr>
                <w:rFonts w:ascii="Simplified Arabic" w:hAnsi="Simplified Arabic" w:cs="Simplified Arabic"/>
                <w:sz w:val="24"/>
                <w:szCs w:val="24"/>
                <w:rtl/>
              </w:rPr>
            </w:pPr>
            <w:r w:rsidRPr="00004DE3">
              <w:rPr>
                <w:rFonts w:ascii="Simplified Arabic" w:hAnsi="Simplified Arabic" w:cs="Simplified Arabic"/>
                <w:sz w:val="24"/>
                <w:szCs w:val="24"/>
                <w:rtl/>
              </w:rPr>
              <w:t>* متى يكون الاستثناء ناقصاً مفرّغاً؟</w:t>
            </w:r>
          </w:p>
          <w:p w:rsidR="007F0CBA" w:rsidRPr="00004DE3" w:rsidRDefault="007F0CBA" w:rsidP="00004DE3">
            <w:pPr>
              <w:spacing w:after="0" w:line="240" w:lineRule="auto"/>
              <w:jc w:val="both"/>
              <w:rPr>
                <w:rFonts w:ascii="Simplified Arabic" w:hAnsi="Simplified Arabic" w:cs="Simplified Arabic"/>
                <w:sz w:val="24"/>
                <w:szCs w:val="24"/>
                <w:rtl/>
              </w:rPr>
            </w:pPr>
            <w:r w:rsidRPr="00004DE3">
              <w:rPr>
                <w:rFonts w:ascii="Simplified Arabic" w:hAnsi="Simplified Arabic" w:cs="Simplified Arabic"/>
                <w:sz w:val="24"/>
                <w:szCs w:val="24"/>
                <w:rtl/>
              </w:rPr>
              <w:t>مثّل في جمل مفيدة على: استثناء تام منفي، مستثنى يعرب مفعولاً به.</w:t>
            </w:r>
          </w:p>
          <w:p w:rsidR="007F0CBA" w:rsidRPr="00004DE3" w:rsidRDefault="007F0CBA" w:rsidP="00004DE3">
            <w:pPr>
              <w:spacing w:after="0" w:line="240" w:lineRule="auto"/>
              <w:jc w:val="both"/>
              <w:rPr>
                <w:rFonts w:ascii="Simplified Arabic" w:hAnsi="Simplified Arabic" w:cs="Simplified Arabic"/>
                <w:sz w:val="24"/>
                <w:szCs w:val="24"/>
                <w:rtl/>
              </w:rPr>
            </w:pPr>
            <w:r w:rsidRPr="00004DE3">
              <w:rPr>
                <w:rFonts w:ascii="Simplified Arabic" w:hAnsi="Simplified Arabic" w:cs="Simplified Arabic"/>
                <w:sz w:val="24"/>
                <w:szCs w:val="24"/>
                <w:rtl/>
              </w:rPr>
              <w:t>*أسئلة التدريبات.</w:t>
            </w:r>
          </w:p>
        </w:tc>
        <w:tc>
          <w:tcPr>
            <w:tcW w:w="1275" w:type="dxa"/>
            <w:tcBorders>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lastRenderedPageBreak/>
              <w:t>*الاستقراء.</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 الدّراما (لقاء صحفي </w:t>
            </w:r>
            <w:r w:rsidRPr="00004DE3">
              <w:rPr>
                <w:rFonts w:ascii="Simplified Arabic" w:hAnsi="Simplified Arabic" w:cs="Simplified Arabic"/>
                <w:sz w:val="24"/>
                <w:szCs w:val="24"/>
                <w:rtl/>
              </w:rPr>
              <w:lastRenderedPageBreak/>
              <w:t>يجمع بين عائلة الاستثناء).</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*إستراتيجيّة التعلّم</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التعاونيّ.</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*إستراتيجية الخرائط المفاهيمية. </w:t>
            </w:r>
          </w:p>
        </w:tc>
        <w:tc>
          <w:tcPr>
            <w:tcW w:w="1280" w:type="dxa"/>
            <w:tcBorders>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lastRenderedPageBreak/>
              <w:t>شاشة عرض.</w:t>
            </w:r>
          </w:p>
          <w:p w:rsidR="007F0CBA" w:rsidRPr="00004DE3" w:rsidRDefault="007F0CBA" w:rsidP="00004DE3">
            <w:pPr>
              <w:spacing w:after="0" w:line="240" w:lineRule="auto"/>
              <w:rPr>
                <w:rFonts w:ascii="Simplified Arabic" w:hAnsi="Simplified Arabic" w:cs="Simplified Arabic"/>
                <w:sz w:val="24"/>
                <w:szCs w:val="24"/>
                <w:rtl/>
              </w:rPr>
            </w:pP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*لوحات </w:t>
            </w:r>
            <w:r w:rsidRPr="00004DE3">
              <w:rPr>
                <w:rFonts w:ascii="Simplified Arabic" w:hAnsi="Simplified Arabic" w:cs="Simplified Arabic"/>
                <w:sz w:val="24"/>
                <w:szCs w:val="24"/>
                <w:rtl/>
              </w:rPr>
              <w:lastRenderedPageBreak/>
              <w:t>كرتونيّة.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*أوراق عمل.</w:t>
            </w:r>
          </w:p>
          <w:p w:rsidR="007F0CBA" w:rsidRPr="00004DE3" w:rsidRDefault="007F0CBA" w:rsidP="00004DE3">
            <w:pPr>
              <w:spacing w:after="0" w:line="240" w:lineRule="auto"/>
              <w:rPr>
                <w:rFonts w:ascii="Simplified Arabic" w:hAnsi="Simplified Arabic" w:cs="Simplified Arabic"/>
                <w:sz w:val="24"/>
                <w:szCs w:val="24"/>
                <w:rtl/>
              </w:rPr>
            </w:pPr>
          </w:p>
        </w:tc>
      </w:tr>
      <w:tr w:rsidR="007F0CBA" w:rsidRPr="00004DE3" w:rsidTr="00004DE3">
        <w:trPr>
          <w:trHeight w:val="1077"/>
        </w:trPr>
        <w:tc>
          <w:tcPr>
            <w:tcW w:w="1096" w:type="dxa"/>
            <w:tcBorders>
              <w:left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البلاغة:</w:t>
            </w: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الخبر والإنشاء</w:t>
            </w: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(1)</w:t>
            </w:r>
          </w:p>
        </w:tc>
        <w:tc>
          <w:tcPr>
            <w:tcW w:w="2693" w:type="dxa"/>
            <w:gridSpan w:val="2"/>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التمييز بين الخبر والإنشاء.</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 توظيف الإنشاء والخبر في التّعبير اللفظي والكتابي.  </w:t>
            </w:r>
          </w:p>
        </w:tc>
        <w:tc>
          <w:tcPr>
            <w:tcW w:w="1418"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*تمييز الأساليب اللغوية.</w:t>
            </w:r>
          </w:p>
          <w:p w:rsidR="007F0CBA" w:rsidRPr="00004DE3" w:rsidRDefault="007F0CBA" w:rsidP="00004DE3">
            <w:pPr>
              <w:spacing w:after="0" w:line="240" w:lineRule="auto"/>
              <w:rPr>
                <w:rFonts w:ascii="Simplified Arabic" w:hAnsi="Simplified Arabic" w:cs="Simplified Arabic"/>
                <w:sz w:val="24"/>
                <w:szCs w:val="24"/>
                <w:rtl/>
              </w:rPr>
            </w:pPr>
          </w:p>
          <w:p w:rsidR="007F0CBA" w:rsidRPr="00004DE3" w:rsidRDefault="007F0CBA" w:rsidP="00004DE3">
            <w:pPr>
              <w:spacing w:after="0" w:line="240" w:lineRule="auto"/>
              <w:rPr>
                <w:rFonts w:ascii="Simplified Arabic" w:hAnsi="Simplified Arabic" w:cs="Simplified Arabic"/>
                <w:color w:val="FF0000"/>
                <w:sz w:val="24"/>
                <w:szCs w:val="24"/>
                <w:rtl/>
              </w:rPr>
            </w:pPr>
            <w:r w:rsidRPr="00004DE3">
              <w:rPr>
                <w:rFonts w:ascii="Simplified Arabic" w:hAnsi="Simplified Arabic" w:cs="Simplified Arabic"/>
                <w:sz w:val="24"/>
                <w:szCs w:val="24"/>
                <w:rtl/>
              </w:rPr>
              <w:t>* توظيف علامات الترقيم المناسبة.</w:t>
            </w:r>
            <w:r w:rsidRPr="00004DE3">
              <w:rPr>
                <w:rFonts w:ascii="Simplified Arabic" w:hAnsi="Simplified Arabic" w:cs="Simplified Arabic"/>
                <w:color w:val="FF0000"/>
                <w:sz w:val="24"/>
                <w:szCs w:val="24"/>
                <w:rtl/>
              </w:rPr>
              <w:t xml:space="preserve"> </w:t>
            </w:r>
          </w:p>
        </w:tc>
        <w:tc>
          <w:tcPr>
            <w:tcW w:w="2268"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*ما الخبر وما الإنشاء؟</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*كيف نميزّ الجمل الخبرية من الإنشائية؟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*مثّل بجمل خبرية وأخرى إنشائية من إنشائك.</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*وظّف ما يأتي في جملة خبرية مرة، وفي جملة إنشائية مرة: - يوم ميلاد أختي.</w:t>
            </w:r>
          </w:p>
          <w:p w:rsidR="007F0CBA" w:rsidRPr="00004DE3" w:rsidRDefault="007F0CBA" w:rsidP="00004DE3">
            <w:pPr>
              <w:spacing w:after="0" w:line="240" w:lineRule="auto"/>
              <w:rPr>
                <w:rFonts w:ascii="Simplified Arabic" w:hAnsi="Simplified Arabic" w:cs="Simplified Arabic"/>
                <w:color w:val="FF0000"/>
                <w:sz w:val="24"/>
                <w:szCs w:val="24"/>
                <w:rtl/>
              </w:rPr>
            </w:pPr>
            <w:r w:rsidRPr="00004DE3">
              <w:rPr>
                <w:rFonts w:ascii="Simplified Arabic" w:hAnsi="Simplified Arabic" w:cs="Simplified Arabic"/>
                <w:sz w:val="24"/>
                <w:szCs w:val="24"/>
                <w:rtl/>
              </w:rPr>
              <w:t xml:space="preserve">    - نكبة فلسطين.</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*أسئلة التدريبات.</w:t>
            </w:r>
          </w:p>
        </w:tc>
        <w:tc>
          <w:tcPr>
            <w:tcW w:w="1275" w:type="dxa"/>
            <w:tcBorders>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*وسائل تعليميّة.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*التعلّم التعاونيّ للعمل بعد الفيديو.</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لعب الأدوار (طالبان أحدهما دور الخبر والآخر دور الإنشاء).</w:t>
            </w:r>
          </w:p>
        </w:tc>
        <w:tc>
          <w:tcPr>
            <w:tcW w:w="1280" w:type="dxa"/>
            <w:tcBorders>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*أقلام ملوّنة.</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*شاشة عرض.</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فيديو عن بر الوالدين</w:t>
            </w:r>
          </w:p>
          <w:p w:rsidR="007F0CBA" w:rsidRPr="00004DE3" w:rsidRDefault="00CF7F51" w:rsidP="00004DE3">
            <w:pPr>
              <w:spacing w:after="0" w:line="240" w:lineRule="auto"/>
              <w:rPr>
                <w:rFonts w:ascii="Simplified Arabic" w:hAnsi="Simplified Arabic" w:cs="Simplified Arabic"/>
                <w:sz w:val="24"/>
                <w:szCs w:val="24"/>
                <w:rtl/>
              </w:rPr>
            </w:pPr>
            <w:hyperlink r:id="rId8" w:history="1">
              <w:r w:rsidR="007F0CBA" w:rsidRPr="00004DE3">
                <w:rPr>
                  <w:rStyle w:val="Hyperlink"/>
                  <w:rFonts w:ascii="Simplified Arabic" w:hAnsi="Simplified Arabic" w:cs="Simplified Arabic"/>
                  <w:sz w:val="24"/>
                  <w:szCs w:val="24"/>
                </w:rPr>
                <w:t>https://www.youtube.com/watch?v=5O0rvyA3c5k</w:t>
              </w:r>
            </w:hyperlink>
            <w:r w:rsidR="007F0CBA" w:rsidRPr="00004DE3">
              <w:rPr>
                <w:rFonts w:ascii="Simplified Arabic" w:hAnsi="Simplified Arabic" w:cs="Simplified Arabic"/>
                <w:sz w:val="24"/>
                <w:szCs w:val="24"/>
              </w:rPr>
              <w:t xml:space="preserve">  </w:t>
            </w:r>
            <w:r w:rsidR="007F0CBA" w:rsidRPr="00004DE3">
              <w:rPr>
                <w:rFonts w:ascii="Simplified Arabic" w:hAnsi="Simplified Arabic" w:cs="Simplified Arabic"/>
                <w:sz w:val="24"/>
                <w:szCs w:val="24"/>
                <w:rtl/>
              </w:rPr>
              <w:t>واستخراج جمل خبرية وإنشائية.</w:t>
            </w:r>
          </w:p>
        </w:tc>
      </w:tr>
      <w:tr w:rsidR="007F0CBA" w:rsidRPr="00004DE3" w:rsidTr="00004DE3">
        <w:tc>
          <w:tcPr>
            <w:tcW w:w="1096" w:type="dxa"/>
            <w:tcBorders>
              <w:left w:val="single" w:sz="18" w:space="0" w:color="000000"/>
              <w:bottom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jc w:val="center"/>
              <w:rPr>
                <w:rFonts w:ascii="Simplified Arabic" w:hAnsi="Simplified Arabic" w:cs="Simplified Arabic"/>
                <w:b/>
                <w:bCs/>
                <w:sz w:val="24"/>
                <w:szCs w:val="24"/>
                <w:rtl/>
              </w:rPr>
            </w:pPr>
          </w:p>
          <w:p w:rsidR="007F0CBA" w:rsidRPr="00004DE3" w:rsidRDefault="007F0CBA" w:rsidP="00004DE3">
            <w:pPr>
              <w:spacing w:after="0" w:line="240" w:lineRule="auto"/>
              <w:rPr>
                <w:rFonts w:ascii="Simplified Arabic" w:hAnsi="Simplified Arabic" w:cs="Simplified Arabic"/>
                <w:b/>
                <w:bCs/>
                <w:sz w:val="24"/>
                <w:szCs w:val="24"/>
                <w:rtl/>
              </w:rPr>
            </w:pPr>
            <w:r w:rsidRPr="00004DE3">
              <w:rPr>
                <w:rFonts w:ascii="Simplified Arabic" w:hAnsi="Simplified Arabic" w:cs="Simplified Arabic"/>
                <w:b/>
                <w:bCs/>
                <w:sz w:val="24"/>
                <w:szCs w:val="24"/>
                <w:rtl/>
              </w:rPr>
              <w:t xml:space="preserve">  التعبير:</w:t>
            </w: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التقرير</w:t>
            </w:r>
          </w:p>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(1)</w:t>
            </w:r>
          </w:p>
        </w:tc>
        <w:tc>
          <w:tcPr>
            <w:tcW w:w="2693" w:type="dxa"/>
            <w:gridSpan w:val="2"/>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*التعرّف على التقرير من حيث: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1- المفهوم.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2- المجالات.</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3- المُعِدّون.</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4- خطوات كتابته.  </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*قراءة تقرير والحكم على مدى مراعاة الخطوات السليمة في كتابته.</w:t>
            </w:r>
          </w:p>
        </w:tc>
        <w:tc>
          <w:tcPr>
            <w:tcW w:w="1418"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*معرفة مدلولات بعض المصطلحات: (الموضوعية، التوثيق). </w:t>
            </w:r>
          </w:p>
          <w:p w:rsidR="007F0CBA" w:rsidRPr="00004DE3" w:rsidRDefault="007F0CBA" w:rsidP="00004DE3">
            <w:pPr>
              <w:spacing w:after="0" w:line="240" w:lineRule="auto"/>
              <w:rPr>
                <w:rFonts w:ascii="Simplified Arabic" w:hAnsi="Simplified Arabic" w:cs="Simplified Arabic"/>
                <w:color w:val="FF0000"/>
                <w:sz w:val="24"/>
                <w:szCs w:val="24"/>
                <w:rtl/>
              </w:rPr>
            </w:pPr>
            <w:r w:rsidRPr="00004DE3">
              <w:rPr>
                <w:rFonts w:ascii="Simplified Arabic" w:hAnsi="Simplified Arabic" w:cs="Simplified Arabic"/>
                <w:sz w:val="24"/>
                <w:szCs w:val="24"/>
                <w:rtl/>
              </w:rPr>
              <w:t xml:space="preserve">*مراعاة الشكل الفني والهيكلي للموضوع. </w:t>
            </w:r>
          </w:p>
        </w:tc>
        <w:tc>
          <w:tcPr>
            <w:tcW w:w="2268"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*ما التقرير؟</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*لماذا أكتب التقرير؟</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*ما مجالات التقرير؟</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*وضح الفرق بين التقرير الفردي والجماعي؟</w:t>
            </w:r>
          </w:p>
          <w:p w:rsidR="007F0CBA" w:rsidRPr="00004DE3" w:rsidRDefault="007F0CBA" w:rsidP="00004DE3">
            <w:pPr>
              <w:spacing w:after="0" w:line="240" w:lineRule="auto"/>
              <w:rPr>
                <w:rFonts w:ascii="Simplified Arabic" w:hAnsi="Simplified Arabic" w:cs="Simplified Arabic"/>
                <w:color w:val="FF0000"/>
                <w:sz w:val="24"/>
                <w:szCs w:val="24"/>
                <w:rtl/>
              </w:rPr>
            </w:pPr>
            <w:r w:rsidRPr="00004DE3">
              <w:rPr>
                <w:rFonts w:ascii="Simplified Arabic" w:hAnsi="Simplified Arabic" w:cs="Simplified Arabic"/>
                <w:sz w:val="24"/>
                <w:szCs w:val="24"/>
                <w:rtl/>
              </w:rPr>
              <w:t>*كيف أكتب تقريراً؟</w:t>
            </w:r>
          </w:p>
        </w:tc>
        <w:tc>
          <w:tcPr>
            <w:tcW w:w="1275" w:type="dxa"/>
            <w:tcBorders>
              <w:bottom w:val="single" w:sz="18" w:space="0" w:color="000000"/>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*التعليم الإلكترونيّ.</w:t>
            </w:r>
          </w:p>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الزيارات الميدانيّة.</w:t>
            </w:r>
          </w:p>
        </w:tc>
        <w:tc>
          <w:tcPr>
            <w:tcW w:w="1280" w:type="dxa"/>
            <w:tcBorders>
              <w:bottom w:val="single" w:sz="18" w:space="0" w:color="000000"/>
              <w:right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*نماذج تقارير.</w:t>
            </w:r>
          </w:p>
          <w:p w:rsidR="007F0CBA" w:rsidRPr="00004DE3" w:rsidRDefault="007F0CBA" w:rsidP="00004DE3">
            <w:pPr>
              <w:spacing w:after="0" w:line="240" w:lineRule="auto"/>
              <w:rPr>
                <w:rFonts w:ascii="Simplified Arabic" w:hAnsi="Simplified Arabic" w:cs="Simplified Arabic"/>
                <w:sz w:val="24"/>
                <w:szCs w:val="24"/>
                <w:rtl/>
              </w:rPr>
            </w:pPr>
          </w:p>
        </w:tc>
      </w:tr>
    </w:tbl>
    <w:p w:rsidR="007F0CBA" w:rsidRPr="00DA1F4D" w:rsidRDefault="007F0CBA" w:rsidP="00B9565D">
      <w:pPr>
        <w:spacing w:after="0" w:line="240" w:lineRule="auto"/>
        <w:rPr>
          <w:rFonts w:ascii="Simplified Arabic" w:hAnsi="Simplified Arabic" w:cs="Simplified Arabic"/>
          <w:b/>
          <w:bCs/>
          <w:sz w:val="24"/>
          <w:szCs w:val="24"/>
          <w:rtl/>
        </w:rPr>
      </w:pPr>
    </w:p>
    <w:p w:rsidR="007F0CBA" w:rsidRPr="00DA1F4D" w:rsidRDefault="007F0CBA" w:rsidP="00A459BF">
      <w:pPr>
        <w:spacing w:after="0" w:line="240" w:lineRule="auto"/>
        <w:rPr>
          <w:rFonts w:ascii="Simplified Arabic" w:hAnsi="Simplified Arabic" w:cs="Simplified Arabic"/>
          <w:sz w:val="24"/>
          <w:szCs w:val="24"/>
          <w:rtl/>
        </w:rPr>
      </w:pPr>
      <w:r w:rsidRPr="00DA1F4D">
        <w:rPr>
          <w:rFonts w:ascii="Simplified Arabic" w:hAnsi="Simplified Arabic" w:cs="Simplified Arabic"/>
          <w:b/>
          <w:bCs/>
          <w:sz w:val="24"/>
          <w:szCs w:val="24"/>
          <w:rtl/>
        </w:rPr>
        <w:t>ثا</w:t>
      </w:r>
      <w:r>
        <w:rPr>
          <w:rFonts w:ascii="Simplified Arabic" w:hAnsi="Simplified Arabic" w:cs="Simplified Arabic"/>
          <w:b/>
          <w:bCs/>
          <w:sz w:val="24"/>
          <w:szCs w:val="24"/>
          <w:rtl/>
        </w:rPr>
        <w:t>نياً</w:t>
      </w:r>
      <w:r w:rsidRPr="00DA1F4D">
        <w:rPr>
          <w:rFonts w:ascii="Simplified Arabic" w:hAnsi="Simplified Arabic" w:cs="Simplified Arabic"/>
          <w:b/>
          <w:bCs/>
          <w:sz w:val="24"/>
          <w:szCs w:val="24"/>
          <w:rtl/>
        </w:rPr>
        <w:t>: الأدلّة والبراهين على نواتج التعلّم:</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1557"/>
        <w:gridCol w:w="1984"/>
        <w:gridCol w:w="3260"/>
        <w:gridCol w:w="1671"/>
      </w:tblGrid>
      <w:tr w:rsidR="007F0CBA" w:rsidRPr="00004DE3" w:rsidTr="00004DE3">
        <w:tc>
          <w:tcPr>
            <w:tcW w:w="1382" w:type="dxa"/>
            <w:tcBorders>
              <w:top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الاختبارات</w:t>
            </w:r>
          </w:p>
        </w:tc>
        <w:tc>
          <w:tcPr>
            <w:tcW w:w="1557" w:type="dxa"/>
            <w:tcBorders>
              <w:top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أوراق العمل</w:t>
            </w:r>
          </w:p>
        </w:tc>
        <w:tc>
          <w:tcPr>
            <w:tcW w:w="1984" w:type="dxa"/>
            <w:tcBorders>
              <w:top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النشاطات</w:t>
            </w:r>
          </w:p>
        </w:tc>
        <w:tc>
          <w:tcPr>
            <w:tcW w:w="3260" w:type="dxa"/>
            <w:tcBorders>
              <w:top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المشروع</w:t>
            </w:r>
          </w:p>
        </w:tc>
        <w:tc>
          <w:tcPr>
            <w:tcW w:w="1671" w:type="dxa"/>
            <w:tcBorders>
              <w:top w:val="single" w:sz="18" w:space="0" w:color="000000"/>
            </w:tcBorders>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ملف الإنجاز</w:t>
            </w:r>
          </w:p>
        </w:tc>
      </w:tr>
      <w:tr w:rsidR="007F0CBA" w:rsidRPr="00004DE3" w:rsidTr="00004DE3">
        <w:tc>
          <w:tcPr>
            <w:tcW w:w="1382"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اختبار كتابي بالوحدة كاملة.</w:t>
            </w:r>
          </w:p>
        </w:tc>
        <w:tc>
          <w:tcPr>
            <w:tcW w:w="1557"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ورقتا عمل في القواعد، وفي البلاغة.</w:t>
            </w:r>
          </w:p>
        </w:tc>
        <w:tc>
          <w:tcPr>
            <w:tcW w:w="1984"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زيارة ميدانية لأحد مراكز الرعاية الاجتماعية القريبة.</w:t>
            </w:r>
          </w:p>
        </w:tc>
        <w:tc>
          <w:tcPr>
            <w:tcW w:w="3260"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كتابة تقرير وصفي عقب زيارة ميدانية لأحد مراكز الرعاية الاجتماعية مع مراعاة خطوات كتابة التقرير.</w:t>
            </w:r>
          </w:p>
        </w:tc>
        <w:tc>
          <w:tcPr>
            <w:tcW w:w="1671"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توثيق نواتج التعلّم في ملف الإنجاز</w:t>
            </w:r>
          </w:p>
        </w:tc>
      </w:tr>
    </w:tbl>
    <w:p w:rsidR="007F0CBA" w:rsidRPr="00DA1F4D" w:rsidRDefault="007F0CBA" w:rsidP="00B9565D">
      <w:pPr>
        <w:spacing w:after="0" w:line="240" w:lineRule="auto"/>
        <w:rPr>
          <w:rFonts w:ascii="Simplified Arabic" w:hAnsi="Simplified Arabic" w:cs="Simplified Arabic"/>
          <w:b/>
          <w:bCs/>
          <w:sz w:val="24"/>
          <w:szCs w:val="24"/>
          <w:rtl/>
        </w:rPr>
      </w:pPr>
    </w:p>
    <w:p w:rsidR="007F0CBA" w:rsidRPr="00DA1F4D" w:rsidRDefault="007F0CBA" w:rsidP="00B9565D">
      <w:pPr>
        <w:spacing w:after="0" w:line="240" w:lineRule="auto"/>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المهمّات الأدائيّة، وإستراتيجيّات التدريس والتقويم: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2"/>
        <w:gridCol w:w="3197"/>
        <w:gridCol w:w="3285"/>
      </w:tblGrid>
      <w:tr w:rsidR="007F0CBA" w:rsidRPr="00004DE3" w:rsidTr="00004DE3">
        <w:tc>
          <w:tcPr>
            <w:tcW w:w="3372" w:type="dxa"/>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المهمّة الأدائيّة</w:t>
            </w:r>
          </w:p>
        </w:tc>
        <w:tc>
          <w:tcPr>
            <w:tcW w:w="3197" w:type="dxa"/>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إستراتيجيّة التدريس</w:t>
            </w:r>
          </w:p>
        </w:tc>
        <w:tc>
          <w:tcPr>
            <w:tcW w:w="3285" w:type="dxa"/>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أداة التقويم</w:t>
            </w:r>
          </w:p>
        </w:tc>
      </w:tr>
      <w:tr w:rsidR="007F0CBA" w:rsidRPr="00004DE3" w:rsidTr="00004DE3">
        <w:tc>
          <w:tcPr>
            <w:tcW w:w="3372"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قراءة الأحاديث قراءة صامتة سريعة واعية.</w:t>
            </w:r>
          </w:p>
        </w:tc>
        <w:tc>
          <w:tcPr>
            <w:tcW w:w="3197"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التساؤل الذاتي، والتلخيص.</w:t>
            </w:r>
          </w:p>
        </w:tc>
        <w:tc>
          <w:tcPr>
            <w:tcW w:w="3285"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طرح الأسئلة.</w:t>
            </w:r>
          </w:p>
        </w:tc>
      </w:tr>
      <w:tr w:rsidR="007F0CBA" w:rsidRPr="00004DE3" w:rsidTr="00004DE3">
        <w:tc>
          <w:tcPr>
            <w:tcW w:w="3372"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تحليل الأحاديث النبويّة  </w:t>
            </w:r>
          </w:p>
        </w:tc>
        <w:tc>
          <w:tcPr>
            <w:tcW w:w="3197"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القبعات الست ، التعلّم التعاوني </w:t>
            </w:r>
          </w:p>
        </w:tc>
        <w:tc>
          <w:tcPr>
            <w:tcW w:w="3285"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قائمة الرّصد.</w:t>
            </w:r>
          </w:p>
        </w:tc>
      </w:tr>
      <w:tr w:rsidR="007F0CBA" w:rsidRPr="00004DE3" w:rsidTr="00004DE3">
        <w:tc>
          <w:tcPr>
            <w:tcW w:w="3372"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إكمال الخريطة المفاهيمية النحوية.</w:t>
            </w:r>
          </w:p>
        </w:tc>
        <w:tc>
          <w:tcPr>
            <w:tcW w:w="3197"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خرائط المفاهيم</w:t>
            </w:r>
          </w:p>
        </w:tc>
        <w:tc>
          <w:tcPr>
            <w:tcW w:w="3285"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ورقة عمل</w:t>
            </w:r>
          </w:p>
        </w:tc>
      </w:tr>
      <w:tr w:rsidR="007F0CBA" w:rsidRPr="00004DE3" w:rsidTr="00004DE3">
        <w:tc>
          <w:tcPr>
            <w:tcW w:w="3372"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إكمال الخريطة المفاهيمية البلاغية.</w:t>
            </w:r>
          </w:p>
        </w:tc>
        <w:tc>
          <w:tcPr>
            <w:tcW w:w="3197"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لعب الأدوار، خرائط المفاهيم.</w:t>
            </w:r>
          </w:p>
        </w:tc>
        <w:tc>
          <w:tcPr>
            <w:tcW w:w="3285"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ورقة عمل.</w:t>
            </w:r>
          </w:p>
        </w:tc>
      </w:tr>
      <w:tr w:rsidR="007F0CBA" w:rsidRPr="00004DE3" w:rsidTr="00004DE3">
        <w:tc>
          <w:tcPr>
            <w:tcW w:w="3372"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جمع المعلومات والحقائق أثناء الزيارة الميدانية، وتوثيقها.</w:t>
            </w:r>
          </w:p>
        </w:tc>
        <w:tc>
          <w:tcPr>
            <w:tcW w:w="3197"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التعلّم بالمشروع.</w:t>
            </w:r>
          </w:p>
        </w:tc>
        <w:tc>
          <w:tcPr>
            <w:tcW w:w="3285"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سلّم تقدير وصفيّ.</w:t>
            </w:r>
          </w:p>
        </w:tc>
      </w:tr>
    </w:tbl>
    <w:p w:rsidR="007F0CBA" w:rsidRPr="00DA1F4D" w:rsidRDefault="007F0CBA" w:rsidP="00B9565D">
      <w:pPr>
        <w:spacing w:after="0" w:line="240" w:lineRule="auto"/>
        <w:rPr>
          <w:rFonts w:ascii="Simplified Arabic" w:hAnsi="Simplified Arabic" w:cs="Simplified Arabic"/>
          <w:b/>
          <w:bCs/>
          <w:sz w:val="24"/>
          <w:szCs w:val="24"/>
          <w:rtl/>
        </w:rPr>
      </w:pPr>
    </w:p>
    <w:p w:rsidR="007F0CBA" w:rsidRPr="00DA1F4D" w:rsidRDefault="007F0CBA" w:rsidP="00C42476">
      <w:pPr>
        <w:spacing w:after="0"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t>ثالثاً</w:t>
      </w:r>
      <w:r w:rsidRPr="00DA1F4D">
        <w:rPr>
          <w:rFonts w:ascii="Simplified Arabic" w:hAnsi="Simplified Arabic" w:cs="Simplified Arabic"/>
          <w:b/>
          <w:bCs/>
          <w:sz w:val="24"/>
          <w:szCs w:val="24"/>
          <w:rtl/>
        </w:rPr>
        <w:t>: المهمّة الأدائيّة النهائيّة للمتعلّمين بعد الوحدة الدراسيّة:</w:t>
      </w:r>
    </w:p>
    <w:tbl>
      <w:tblPr>
        <w:bidiVisual/>
        <w:tblW w:w="9888"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8506"/>
      </w:tblGrid>
      <w:tr w:rsidR="007F0CBA" w:rsidRPr="00004DE3" w:rsidTr="00004DE3">
        <w:tc>
          <w:tcPr>
            <w:tcW w:w="1382" w:type="dxa"/>
            <w:tcBorders>
              <w:top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المهمّة الأدائيّة</w:t>
            </w:r>
          </w:p>
        </w:tc>
        <w:tc>
          <w:tcPr>
            <w:tcW w:w="8506" w:type="dxa"/>
            <w:tcBorders>
              <w:top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كتابة تقرير وصفي (عن زيارتهم لأحد مراكز الرعاية الاجتماعية) مع مراعاة خطوات كتابة التقرير.</w:t>
            </w:r>
          </w:p>
        </w:tc>
      </w:tr>
      <w:tr w:rsidR="007F0CBA" w:rsidRPr="00004DE3" w:rsidTr="00004DE3">
        <w:tc>
          <w:tcPr>
            <w:tcW w:w="1382" w:type="dxa"/>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الوسيلة</w:t>
            </w:r>
          </w:p>
        </w:tc>
        <w:tc>
          <w:tcPr>
            <w:tcW w:w="8506"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يصمّم طلبة الصفّ إعلانا عن مهمّتهم الأدائيّة، ويضعونها على صفحة المدرسة الإلكترونيّة.</w:t>
            </w:r>
          </w:p>
        </w:tc>
      </w:tr>
      <w:tr w:rsidR="007F0CBA" w:rsidRPr="00004DE3" w:rsidTr="00004DE3">
        <w:tc>
          <w:tcPr>
            <w:tcW w:w="1382" w:type="dxa"/>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الهدف</w:t>
            </w:r>
          </w:p>
        </w:tc>
        <w:tc>
          <w:tcPr>
            <w:tcW w:w="8506"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تحقيق التكافل الاجتماعي، والعمل بما جاء في الحديثين الأول والثالث. </w:t>
            </w:r>
          </w:p>
        </w:tc>
      </w:tr>
      <w:tr w:rsidR="007F0CBA" w:rsidRPr="00004DE3" w:rsidTr="00004DE3">
        <w:tc>
          <w:tcPr>
            <w:tcW w:w="1382" w:type="dxa"/>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الدور</w:t>
            </w:r>
          </w:p>
        </w:tc>
        <w:tc>
          <w:tcPr>
            <w:tcW w:w="8506"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مواطن مسلم يقوم بواجبه الاجتماعي والإنساني تجاه فئات ذوي الحاجة في المجتمع.</w:t>
            </w:r>
          </w:p>
        </w:tc>
      </w:tr>
      <w:tr w:rsidR="007F0CBA" w:rsidRPr="00004DE3" w:rsidTr="00004DE3">
        <w:tc>
          <w:tcPr>
            <w:tcW w:w="1382" w:type="dxa"/>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الجمهور</w:t>
            </w:r>
          </w:p>
        </w:tc>
        <w:tc>
          <w:tcPr>
            <w:tcW w:w="8506"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الزملاء من طلبة الصفوف الأخرى في المدرسة، ومتابعو موقع المدرسة الإلكتروني.</w:t>
            </w:r>
          </w:p>
        </w:tc>
      </w:tr>
      <w:tr w:rsidR="007F0CBA" w:rsidRPr="00004DE3" w:rsidTr="00004DE3">
        <w:tc>
          <w:tcPr>
            <w:tcW w:w="1382" w:type="dxa"/>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الموقف</w:t>
            </w:r>
          </w:p>
        </w:tc>
        <w:tc>
          <w:tcPr>
            <w:tcW w:w="8506"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يحاول طلبة الصفّ تسليط الضوء أمام الزملاء حول الزيارة الميدانية التي قاموا بها لأحد مراكز الرعاية الاجتماعية -بهدف تحقيق التكافل الاجتماعي الذي حث عليه الإسلام كما جاء معهم في الأحاديث النبوية-، من حيث المعلومات الرئيسة عن الزيارة، وأهدافها، ووقائعها، وتقديم بعض التوصيات ذات علاقة.</w:t>
            </w:r>
          </w:p>
        </w:tc>
      </w:tr>
      <w:tr w:rsidR="007F0CBA" w:rsidRPr="00004DE3" w:rsidTr="00004DE3">
        <w:tc>
          <w:tcPr>
            <w:tcW w:w="1382" w:type="dxa"/>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المخرج</w:t>
            </w:r>
          </w:p>
        </w:tc>
        <w:tc>
          <w:tcPr>
            <w:tcW w:w="8506" w:type="dxa"/>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تقرير عن الزيارة الميدانية يرفع على موقع المدرسة الإلكتروني.</w:t>
            </w:r>
          </w:p>
        </w:tc>
      </w:tr>
      <w:tr w:rsidR="007F0CBA" w:rsidRPr="00004DE3" w:rsidTr="00004DE3">
        <w:tc>
          <w:tcPr>
            <w:tcW w:w="1382" w:type="dxa"/>
            <w:tcBorders>
              <w:bottom w:val="single" w:sz="18" w:space="0" w:color="000000"/>
            </w:tcBorders>
            <w:vAlign w:val="center"/>
          </w:tcPr>
          <w:p w:rsidR="007F0CBA" w:rsidRPr="00004DE3" w:rsidRDefault="007F0CBA" w:rsidP="00004DE3">
            <w:pPr>
              <w:spacing w:after="0" w:line="240" w:lineRule="auto"/>
              <w:jc w:val="center"/>
              <w:rPr>
                <w:rFonts w:ascii="Simplified Arabic" w:hAnsi="Simplified Arabic" w:cs="Simplified Arabic"/>
                <w:b/>
                <w:bCs/>
                <w:sz w:val="24"/>
                <w:szCs w:val="24"/>
                <w:rtl/>
              </w:rPr>
            </w:pPr>
            <w:r w:rsidRPr="00004DE3">
              <w:rPr>
                <w:rFonts w:ascii="Simplified Arabic" w:hAnsi="Simplified Arabic" w:cs="Simplified Arabic"/>
                <w:b/>
                <w:bCs/>
                <w:sz w:val="24"/>
                <w:szCs w:val="24"/>
                <w:rtl/>
              </w:rPr>
              <w:t>معايير النجاح</w:t>
            </w:r>
          </w:p>
        </w:tc>
        <w:tc>
          <w:tcPr>
            <w:tcW w:w="8506" w:type="dxa"/>
            <w:tcBorders>
              <w:bottom w:val="single" w:sz="18" w:space="0" w:color="000000"/>
            </w:tcBorders>
          </w:tcPr>
          <w:p w:rsidR="007F0CBA" w:rsidRPr="00004DE3" w:rsidRDefault="007F0CBA" w:rsidP="00004DE3">
            <w:pPr>
              <w:spacing w:after="0" w:line="240" w:lineRule="auto"/>
              <w:rPr>
                <w:rFonts w:ascii="Simplified Arabic" w:hAnsi="Simplified Arabic" w:cs="Simplified Arabic"/>
                <w:sz w:val="24"/>
                <w:szCs w:val="24"/>
                <w:rtl/>
              </w:rPr>
            </w:pPr>
            <w:r w:rsidRPr="00004DE3">
              <w:rPr>
                <w:rFonts w:ascii="Simplified Arabic" w:hAnsi="Simplified Arabic" w:cs="Simplified Arabic"/>
                <w:sz w:val="24"/>
                <w:szCs w:val="24"/>
                <w:rtl/>
              </w:rPr>
              <w:t xml:space="preserve">مراعاة معايير كتابة التقرير الجيّد، والالتزام بالموضوعية والدقة في الكتابة، وتوثيق المعلومات ذات الصلة، واشتمال التقرير على مقدمة وعرض وخاتمة، وكتابة بعض التوصيات، كل ذلك بلغة سليمة معبّرة، ومراعاة قواعد الإملاء والنحو في الكتابة، وتوظيف الجمل الخبرية. </w:t>
            </w:r>
          </w:p>
        </w:tc>
      </w:tr>
    </w:tbl>
    <w:p w:rsidR="007F0CBA" w:rsidRPr="00DA1F4D" w:rsidRDefault="007F0CBA" w:rsidP="008946B3">
      <w:pPr>
        <w:spacing w:after="0" w:line="240" w:lineRule="auto"/>
        <w:rPr>
          <w:rFonts w:ascii="Simplified Arabic" w:hAnsi="Simplified Arabic" w:cs="Simplified Arabic"/>
          <w:b/>
          <w:bCs/>
          <w:sz w:val="24"/>
          <w:szCs w:val="24"/>
          <w:rtl/>
        </w:rPr>
      </w:pPr>
    </w:p>
    <w:p w:rsidR="007F0CBA" w:rsidRPr="005728DB" w:rsidRDefault="007F0CBA" w:rsidP="008946B3">
      <w:pPr>
        <w:spacing w:line="240" w:lineRule="auto"/>
        <w:rPr>
          <w:rFonts w:cs="Simplified Arabic"/>
          <w:b/>
          <w:bCs/>
          <w:sz w:val="24"/>
          <w:szCs w:val="24"/>
          <w:rtl/>
        </w:rPr>
      </w:pPr>
      <w:bookmarkStart w:id="0" w:name="_GoBack"/>
      <w:r>
        <w:rPr>
          <w:rFonts w:cs="Simplified Arabic" w:hint="cs"/>
          <w:b/>
          <w:bCs/>
          <w:sz w:val="24"/>
          <w:szCs w:val="24"/>
          <w:rtl/>
        </w:rPr>
        <w:t>رابعاً</w:t>
      </w:r>
      <w:r w:rsidRPr="005728DB">
        <w:rPr>
          <w:rFonts w:cs="Simplified Arabic"/>
          <w:b/>
          <w:bCs/>
          <w:sz w:val="24"/>
          <w:szCs w:val="24"/>
          <w:rtl/>
        </w:rPr>
        <w:t xml:space="preserve">: </w:t>
      </w:r>
      <w:r w:rsidRPr="005728DB">
        <w:rPr>
          <w:rFonts w:cs="Simplified Arabic" w:hint="cs"/>
          <w:b/>
          <w:bCs/>
          <w:sz w:val="24"/>
          <w:szCs w:val="24"/>
          <w:rtl/>
        </w:rPr>
        <w:t>سلّم</w:t>
      </w:r>
      <w:r w:rsidRPr="005728DB">
        <w:rPr>
          <w:rFonts w:cs="Simplified Arabic"/>
          <w:b/>
          <w:bCs/>
          <w:sz w:val="24"/>
          <w:szCs w:val="24"/>
          <w:rtl/>
        </w:rPr>
        <w:t xml:space="preserve"> </w:t>
      </w:r>
      <w:r w:rsidRPr="005728DB">
        <w:rPr>
          <w:rFonts w:cs="Simplified Arabic" w:hint="cs"/>
          <w:b/>
          <w:bCs/>
          <w:sz w:val="24"/>
          <w:szCs w:val="24"/>
          <w:rtl/>
        </w:rPr>
        <w:t>التقدير</w:t>
      </w:r>
      <w:r w:rsidRPr="005728DB">
        <w:rPr>
          <w:rFonts w:cs="Simplified Arabic"/>
          <w:b/>
          <w:bCs/>
          <w:sz w:val="24"/>
          <w:szCs w:val="24"/>
          <w:rtl/>
        </w:rPr>
        <w:t xml:space="preserve"> </w:t>
      </w:r>
      <w:r w:rsidRPr="005728DB">
        <w:rPr>
          <w:rFonts w:cs="Simplified Arabic" w:hint="cs"/>
          <w:b/>
          <w:bCs/>
          <w:sz w:val="24"/>
          <w:szCs w:val="24"/>
          <w:rtl/>
        </w:rPr>
        <w:t>الوصفيّ</w:t>
      </w:r>
      <w:r w:rsidRPr="005728DB">
        <w:rPr>
          <w:rFonts w:cs="Simplified Arabic"/>
          <w:b/>
          <w:bCs/>
          <w:sz w:val="24"/>
          <w:szCs w:val="24"/>
          <w:rtl/>
        </w:rPr>
        <w:t xml:space="preserve"> </w:t>
      </w:r>
      <w:r w:rsidRPr="005728DB">
        <w:rPr>
          <w:rFonts w:cs="Simplified Arabic" w:hint="cs"/>
          <w:b/>
          <w:bCs/>
          <w:sz w:val="24"/>
          <w:szCs w:val="24"/>
          <w:rtl/>
        </w:rPr>
        <w:t>لمهمّة</w:t>
      </w:r>
      <w:r w:rsidRPr="005728DB">
        <w:rPr>
          <w:rFonts w:cs="Simplified Arabic"/>
          <w:b/>
          <w:bCs/>
          <w:sz w:val="24"/>
          <w:szCs w:val="24"/>
          <w:rtl/>
        </w:rPr>
        <w:t xml:space="preserve"> </w:t>
      </w:r>
      <w:r w:rsidRPr="005728DB">
        <w:rPr>
          <w:rFonts w:cs="Simplified Arabic" w:hint="cs"/>
          <w:b/>
          <w:bCs/>
          <w:sz w:val="24"/>
          <w:szCs w:val="24"/>
          <w:rtl/>
        </w:rPr>
        <w:t>الأداء</w:t>
      </w:r>
      <w:r w:rsidRPr="005728DB">
        <w:rPr>
          <w:rFonts w:cs="Simplified Arabic"/>
          <w:b/>
          <w:bCs/>
          <w:sz w:val="24"/>
          <w:szCs w:val="24"/>
          <w:rtl/>
        </w:rPr>
        <w:t>:</w:t>
      </w:r>
    </w:p>
    <w:tbl>
      <w:tblPr>
        <w:bidiVisual/>
        <w:tblW w:w="0" w:type="auto"/>
        <w:tblInd w:w="-38"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0A0"/>
      </w:tblPr>
      <w:tblGrid>
        <w:gridCol w:w="992"/>
        <w:gridCol w:w="2134"/>
        <w:gridCol w:w="1693"/>
        <w:gridCol w:w="1709"/>
        <w:gridCol w:w="2119"/>
        <w:gridCol w:w="1245"/>
      </w:tblGrid>
      <w:tr w:rsidR="007F0CBA" w:rsidRPr="00004DE3" w:rsidTr="00004DE3">
        <w:tc>
          <w:tcPr>
            <w:tcW w:w="992" w:type="dxa"/>
            <w:tcBorders>
              <w:top w:val="single" w:sz="18" w:space="0" w:color="000000"/>
            </w:tcBorders>
            <w:vAlign w:val="center"/>
          </w:tcPr>
          <w:bookmarkEnd w:id="0"/>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التوقّعات</w:t>
            </w:r>
          </w:p>
        </w:tc>
        <w:tc>
          <w:tcPr>
            <w:tcW w:w="2134" w:type="dxa"/>
            <w:tcBorders>
              <w:top w:val="single" w:sz="18" w:space="0" w:color="000000"/>
            </w:tcBorders>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مبتدئ</w:t>
            </w:r>
            <w:r w:rsidRPr="00004DE3">
              <w:rPr>
                <w:rFonts w:cs="Simplified Arabic"/>
                <w:b/>
                <w:bCs/>
                <w:sz w:val="24"/>
                <w:szCs w:val="24"/>
                <w:rtl/>
              </w:rPr>
              <w:t xml:space="preserve"> (1)</w:t>
            </w:r>
          </w:p>
        </w:tc>
        <w:tc>
          <w:tcPr>
            <w:tcW w:w="1693" w:type="dxa"/>
            <w:tcBorders>
              <w:top w:val="single" w:sz="18" w:space="0" w:color="000000"/>
            </w:tcBorders>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نامٍ</w:t>
            </w:r>
            <w:r w:rsidRPr="00004DE3">
              <w:rPr>
                <w:rFonts w:cs="Simplified Arabic"/>
                <w:b/>
                <w:bCs/>
                <w:sz w:val="24"/>
                <w:szCs w:val="24"/>
                <w:rtl/>
              </w:rPr>
              <w:t xml:space="preserve"> (2)</w:t>
            </w:r>
          </w:p>
        </w:tc>
        <w:tc>
          <w:tcPr>
            <w:tcW w:w="1709" w:type="dxa"/>
            <w:tcBorders>
              <w:top w:val="single" w:sz="18" w:space="0" w:color="000000"/>
            </w:tcBorders>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كفء</w:t>
            </w:r>
            <w:r w:rsidRPr="00004DE3">
              <w:rPr>
                <w:rFonts w:cs="Simplified Arabic"/>
                <w:b/>
                <w:bCs/>
                <w:sz w:val="24"/>
                <w:szCs w:val="24"/>
                <w:rtl/>
              </w:rPr>
              <w:t xml:space="preserve"> (3)</w:t>
            </w:r>
          </w:p>
        </w:tc>
        <w:tc>
          <w:tcPr>
            <w:tcW w:w="2119" w:type="dxa"/>
            <w:tcBorders>
              <w:top w:val="single" w:sz="18" w:space="0" w:color="000000"/>
            </w:tcBorders>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متميّز</w:t>
            </w:r>
            <w:r w:rsidRPr="00004DE3">
              <w:rPr>
                <w:rFonts w:cs="Simplified Arabic"/>
                <w:b/>
                <w:bCs/>
                <w:sz w:val="24"/>
                <w:szCs w:val="24"/>
                <w:rtl/>
              </w:rPr>
              <w:t xml:space="preserve"> (4)</w:t>
            </w:r>
          </w:p>
        </w:tc>
        <w:tc>
          <w:tcPr>
            <w:tcW w:w="1245" w:type="dxa"/>
            <w:tcBorders>
              <w:top w:val="single" w:sz="18" w:space="0" w:color="000000"/>
            </w:tcBorders>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مجموع</w:t>
            </w:r>
            <w:r w:rsidRPr="00004DE3">
              <w:rPr>
                <w:rFonts w:cs="Simplified Arabic"/>
                <w:b/>
                <w:bCs/>
                <w:sz w:val="24"/>
                <w:szCs w:val="24"/>
                <w:rtl/>
              </w:rPr>
              <w:t xml:space="preserve"> </w:t>
            </w:r>
            <w:r w:rsidRPr="00004DE3">
              <w:rPr>
                <w:rFonts w:cs="Simplified Arabic" w:hint="cs"/>
                <w:b/>
                <w:bCs/>
                <w:sz w:val="24"/>
                <w:szCs w:val="24"/>
                <w:rtl/>
              </w:rPr>
              <w:t>النقاط</w:t>
            </w:r>
          </w:p>
        </w:tc>
      </w:tr>
      <w:tr w:rsidR="007F0CBA" w:rsidRPr="00004DE3" w:rsidTr="00004DE3">
        <w:tc>
          <w:tcPr>
            <w:tcW w:w="992" w:type="dxa"/>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التقرير</w:t>
            </w:r>
          </w:p>
        </w:tc>
        <w:tc>
          <w:tcPr>
            <w:tcW w:w="2134" w:type="dxa"/>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لم</w:t>
            </w:r>
            <w:r w:rsidRPr="00004DE3">
              <w:rPr>
                <w:rFonts w:cs="Simplified Arabic"/>
                <w:sz w:val="24"/>
                <w:szCs w:val="24"/>
                <w:rtl/>
              </w:rPr>
              <w:t xml:space="preserve"> </w:t>
            </w:r>
            <w:r w:rsidRPr="00004DE3">
              <w:rPr>
                <w:rFonts w:cs="Simplified Arabic" w:hint="cs"/>
                <w:sz w:val="24"/>
                <w:szCs w:val="24"/>
                <w:rtl/>
              </w:rPr>
              <w:t>يبينوا</w:t>
            </w:r>
            <w:r w:rsidRPr="00004DE3">
              <w:rPr>
                <w:rFonts w:cs="Simplified Arabic"/>
                <w:sz w:val="24"/>
                <w:szCs w:val="24"/>
                <w:rtl/>
              </w:rPr>
              <w:t xml:space="preserve"> </w:t>
            </w:r>
            <w:r w:rsidRPr="00004DE3">
              <w:rPr>
                <w:rFonts w:cs="Simplified Arabic" w:hint="cs"/>
                <w:sz w:val="24"/>
                <w:szCs w:val="24"/>
                <w:rtl/>
              </w:rPr>
              <w:t>المعلومات</w:t>
            </w:r>
            <w:r w:rsidRPr="00004DE3">
              <w:rPr>
                <w:rFonts w:cs="Simplified Arabic"/>
                <w:sz w:val="24"/>
                <w:szCs w:val="24"/>
                <w:rtl/>
              </w:rPr>
              <w:t xml:space="preserve"> </w:t>
            </w:r>
            <w:r w:rsidRPr="00004DE3">
              <w:rPr>
                <w:rFonts w:cs="Simplified Arabic" w:hint="cs"/>
                <w:sz w:val="24"/>
                <w:szCs w:val="24"/>
                <w:rtl/>
              </w:rPr>
              <w:t>الرئيسة</w:t>
            </w:r>
            <w:r w:rsidRPr="00004DE3">
              <w:rPr>
                <w:rFonts w:cs="Simplified Arabic"/>
                <w:sz w:val="24"/>
                <w:szCs w:val="24"/>
                <w:rtl/>
              </w:rPr>
              <w:t xml:space="preserve"> </w:t>
            </w:r>
            <w:r w:rsidRPr="00004DE3">
              <w:rPr>
                <w:rFonts w:cs="Simplified Arabic" w:hint="cs"/>
                <w:sz w:val="24"/>
                <w:szCs w:val="24"/>
                <w:rtl/>
              </w:rPr>
              <w:t>في</w:t>
            </w:r>
            <w:r w:rsidRPr="00004DE3">
              <w:rPr>
                <w:rFonts w:cs="Simplified Arabic"/>
                <w:sz w:val="24"/>
                <w:szCs w:val="24"/>
                <w:rtl/>
              </w:rPr>
              <w:t xml:space="preserve"> </w:t>
            </w:r>
            <w:r w:rsidRPr="00004DE3">
              <w:rPr>
                <w:rFonts w:cs="Simplified Arabic" w:hint="cs"/>
                <w:sz w:val="24"/>
                <w:szCs w:val="24"/>
                <w:rtl/>
              </w:rPr>
              <w:t>التقرير،</w:t>
            </w:r>
            <w:r w:rsidRPr="00004DE3">
              <w:rPr>
                <w:rFonts w:cs="Simplified Arabic"/>
                <w:sz w:val="24"/>
                <w:szCs w:val="24"/>
                <w:rtl/>
              </w:rPr>
              <w:t xml:space="preserve"> </w:t>
            </w:r>
            <w:r w:rsidRPr="00004DE3">
              <w:rPr>
                <w:rFonts w:cs="Simplified Arabic" w:hint="cs"/>
                <w:sz w:val="24"/>
                <w:szCs w:val="24"/>
                <w:rtl/>
              </w:rPr>
              <w:t>ولم</w:t>
            </w:r>
            <w:r w:rsidRPr="00004DE3">
              <w:rPr>
                <w:rFonts w:cs="Simplified Arabic"/>
                <w:sz w:val="24"/>
                <w:szCs w:val="24"/>
                <w:rtl/>
              </w:rPr>
              <w:t xml:space="preserve"> </w:t>
            </w:r>
            <w:r w:rsidRPr="00004DE3">
              <w:rPr>
                <w:rFonts w:cs="Simplified Arabic" w:hint="cs"/>
                <w:sz w:val="24"/>
                <w:szCs w:val="24"/>
                <w:rtl/>
              </w:rPr>
              <w:t>يوثقوا</w:t>
            </w:r>
            <w:r w:rsidRPr="00004DE3">
              <w:rPr>
                <w:rFonts w:cs="Simplified Arabic"/>
                <w:sz w:val="24"/>
                <w:szCs w:val="24"/>
                <w:rtl/>
              </w:rPr>
              <w:t xml:space="preserve"> </w:t>
            </w:r>
            <w:r w:rsidRPr="00004DE3">
              <w:rPr>
                <w:rFonts w:cs="Simplified Arabic" w:hint="cs"/>
                <w:sz w:val="24"/>
                <w:szCs w:val="24"/>
                <w:rtl/>
              </w:rPr>
              <w:t>وقائع</w:t>
            </w:r>
            <w:r w:rsidRPr="00004DE3">
              <w:rPr>
                <w:rFonts w:cs="Simplified Arabic"/>
                <w:sz w:val="24"/>
                <w:szCs w:val="24"/>
                <w:rtl/>
              </w:rPr>
              <w:t xml:space="preserve"> </w:t>
            </w:r>
            <w:r w:rsidRPr="00004DE3">
              <w:rPr>
                <w:rFonts w:cs="Simplified Arabic" w:hint="cs"/>
                <w:sz w:val="24"/>
                <w:szCs w:val="24"/>
                <w:rtl/>
              </w:rPr>
              <w:t>الزيارة</w:t>
            </w:r>
            <w:r w:rsidRPr="00004DE3">
              <w:rPr>
                <w:rFonts w:cs="Simplified Arabic"/>
                <w:sz w:val="24"/>
                <w:szCs w:val="24"/>
                <w:rtl/>
              </w:rPr>
              <w:t xml:space="preserve">. </w:t>
            </w:r>
          </w:p>
        </w:tc>
        <w:tc>
          <w:tcPr>
            <w:tcW w:w="1693" w:type="dxa"/>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بينوا</w:t>
            </w:r>
            <w:r w:rsidRPr="00004DE3">
              <w:rPr>
                <w:rFonts w:cs="Simplified Arabic"/>
                <w:sz w:val="24"/>
                <w:szCs w:val="24"/>
                <w:rtl/>
              </w:rPr>
              <w:t xml:space="preserve"> </w:t>
            </w:r>
            <w:r w:rsidRPr="00004DE3">
              <w:rPr>
                <w:rFonts w:cs="Simplified Arabic" w:hint="cs"/>
                <w:sz w:val="24"/>
                <w:szCs w:val="24"/>
                <w:rtl/>
              </w:rPr>
              <w:t>المعلومات</w:t>
            </w:r>
            <w:r w:rsidRPr="00004DE3">
              <w:rPr>
                <w:rFonts w:cs="Simplified Arabic"/>
                <w:sz w:val="24"/>
                <w:szCs w:val="24"/>
                <w:rtl/>
              </w:rPr>
              <w:t xml:space="preserve"> </w:t>
            </w:r>
            <w:r w:rsidRPr="00004DE3">
              <w:rPr>
                <w:rFonts w:cs="Simplified Arabic" w:hint="cs"/>
                <w:sz w:val="24"/>
                <w:szCs w:val="24"/>
                <w:rtl/>
              </w:rPr>
              <w:t>الرئيسة</w:t>
            </w:r>
            <w:r w:rsidRPr="00004DE3">
              <w:rPr>
                <w:rFonts w:cs="Simplified Arabic"/>
                <w:sz w:val="24"/>
                <w:szCs w:val="24"/>
                <w:rtl/>
              </w:rPr>
              <w:t xml:space="preserve"> </w:t>
            </w:r>
            <w:r w:rsidRPr="00004DE3">
              <w:rPr>
                <w:rFonts w:cs="Simplified Arabic" w:hint="cs"/>
                <w:sz w:val="24"/>
                <w:szCs w:val="24"/>
                <w:rtl/>
              </w:rPr>
              <w:t>للزيارة</w:t>
            </w:r>
            <w:r w:rsidRPr="00004DE3">
              <w:rPr>
                <w:rFonts w:cs="Simplified Arabic"/>
                <w:sz w:val="24"/>
                <w:szCs w:val="24"/>
                <w:rtl/>
              </w:rPr>
              <w:t xml:space="preserve"> </w:t>
            </w:r>
            <w:r w:rsidRPr="00004DE3">
              <w:rPr>
                <w:rFonts w:cs="Simplified Arabic" w:hint="cs"/>
                <w:sz w:val="24"/>
                <w:szCs w:val="24"/>
                <w:rtl/>
              </w:rPr>
              <w:t>في</w:t>
            </w:r>
            <w:r w:rsidRPr="00004DE3">
              <w:rPr>
                <w:rFonts w:cs="Simplified Arabic"/>
                <w:sz w:val="24"/>
                <w:szCs w:val="24"/>
                <w:rtl/>
              </w:rPr>
              <w:t xml:space="preserve"> </w:t>
            </w:r>
            <w:r w:rsidRPr="00004DE3">
              <w:rPr>
                <w:rFonts w:cs="Simplified Arabic" w:hint="cs"/>
                <w:sz w:val="24"/>
                <w:szCs w:val="24"/>
                <w:rtl/>
              </w:rPr>
              <w:t>التقرير،</w:t>
            </w:r>
            <w:r w:rsidRPr="00004DE3">
              <w:rPr>
                <w:rFonts w:cs="Simplified Arabic"/>
                <w:sz w:val="24"/>
                <w:szCs w:val="24"/>
                <w:rtl/>
              </w:rPr>
              <w:t xml:space="preserve"> </w:t>
            </w:r>
            <w:r w:rsidRPr="00004DE3">
              <w:rPr>
                <w:rFonts w:cs="Simplified Arabic" w:hint="cs"/>
                <w:sz w:val="24"/>
                <w:szCs w:val="24"/>
                <w:rtl/>
              </w:rPr>
              <w:t>لكن</w:t>
            </w:r>
            <w:r w:rsidRPr="00004DE3">
              <w:rPr>
                <w:rFonts w:cs="Simplified Arabic"/>
                <w:sz w:val="24"/>
                <w:szCs w:val="24"/>
                <w:rtl/>
              </w:rPr>
              <w:t xml:space="preserve"> </w:t>
            </w:r>
            <w:r w:rsidRPr="00004DE3">
              <w:rPr>
                <w:rFonts w:cs="Simplified Arabic" w:hint="cs"/>
                <w:sz w:val="24"/>
                <w:szCs w:val="24"/>
                <w:rtl/>
              </w:rPr>
              <w:t>لم</w:t>
            </w:r>
            <w:r w:rsidRPr="00004DE3">
              <w:rPr>
                <w:rFonts w:cs="Simplified Arabic"/>
                <w:sz w:val="24"/>
                <w:szCs w:val="24"/>
                <w:rtl/>
              </w:rPr>
              <w:t xml:space="preserve"> </w:t>
            </w:r>
            <w:r w:rsidRPr="00004DE3">
              <w:rPr>
                <w:rFonts w:cs="Simplified Arabic" w:hint="cs"/>
                <w:sz w:val="24"/>
                <w:szCs w:val="24"/>
                <w:rtl/>
              </w:rPr>
              <w:t>يوثقوا</w:t>
            </w:r>
            <w:r w:rsidRPr="00004DE3">
              <w:rPr>
                <w:rFonts w:cs="Simplified Arabic"/>
                <w:sz w:val="24"/>
                <w:szCs w:val="24"/>
                <w:rtl/>
              </w:rPr>
              <w:t xml:space="preserve"> </w:t>
            </w:r>
            <w:r w:rsidRPr="00004DE3">
              <w:rPr>
                <w:rFonts w:cs="Simplified Arabic" w:hint="cs"/>
                <w:sz w:val="24"/>
                <w:szCs w:val="24"/>
                <w:rtl/>
              </w:rPr>
              <w:t>وقائع</w:t>
            </w:r>
            <w:r w:rsidRPr="00004DE3">
              <w:rPr>
                <w:rFonts w:cs="Simplified Arabic"/>
                <w:sz w:val="24"/>
                <w:szCs w:val="24"/>
                <w:rtl/>
              </w:rPr>
              <w:t xml:space="preserve"> </w:t>
            </w:r>
            <w:r w:rsidRPr="00004DE3">
              <w:rPr>
                <w:rFonts w:cs="Simplified Arabic" w:hint="cs"/>
                <w:sz w:val="24"/>
                <w:szCs w:val="24"/>
                <w:rtl/>
              </w:rPr>
              <w:t>الزيارة</w:t>
            </w:r>
            <w:r w:rsidRPr="00004DE3">
              <w:rPr>
                <w:rFonts w:cs="Simplified Arabic"/>
                <w:sz w:val="24"/>
                <w:szCs w:val="24"/>
                <w:rtl/>
              </w:rPr>
              <w:t xml:space="preserve">. </w:t>
            </w:r>
          </w:p>
        </w:tc>
        <w:tc>
          <w:tcPr>
            <w:tcW w:w="1709" w:type="dxa"/>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بينوا</w:t>
            </w:r>
            <w:r w:rsidRPr="00004DE3">
              <w:rPr>
                <w:rFonts w:cs="Simplified Arabic"/>
                <w:sz w:val="24"/>
                <w:szCs w:val="24"/>
                <w:rtl/>
              </w:rPr>
              <w:t xml:space="preserve"> </w:t>
            </w:r>
            <w:r w:rsidRPr="00004DE3">
              <w:rPr>
                <w:rFonts w:cs="Simplified Arabic" w:hint="cs"/>
                <w:sz w:val="24"/>
                <w:szCs w:val="24"/>
                <w:rtl/>
              </w:rPr>
              <w:t>المعلومات</w:t>
            </w:r>
            <w:r w:rsidRPr="00004DE3">
              <w:rPr>
                <w:rFonts w:cs="Simplified Arabic"/>
                <w:sz w:val="24"/>
                <w:szCs w:val="24"/>
                <w:rtl/>
              </w:rPr>
              <w:t xml:space="preserve"> </w:t>
            </w:r>
            <w:r w:rsidRPr="00004DE3">
              <w:rPr>
                <w:rFonts w:cs="Simplified Arabic" w:hint="cs"/>
                <w:sz w:val="24"/>
                <w:szCs w:val="24"/>
                <w:rtl/>
              </w:rPr>
              <w:t>الرئيسة</w:t>
            </w:r>
            <w:r w:rsidRPr="00004DE3">
              <w:rPr>
                <w:rFonts w:cs="Simplified Arabic"/>
                <w:sz w:val="24"/>
                <w:szCs w:val="24"/>
                <w:rtl/>
              </w:rPr>
              <w:t xml:space="preserve"> </w:t>
            </w:r>
            <w:r w:rsidRPr="00004DE3">
              <w:rPr>
                <w:rFonts w:cs="Simplified Arabic" w:hint="cs"/>
                <w:sz w:val="24"/>
                <w:szCs w:val="24"/>
                <w:rtl/>
              </w:rPr>
              <w:t>للزيارة</w:t>
            </w:r>
            <w:r w:rsidRPr="00004DE3">
              <w:rPr>
                <w:rFonts w:cs="Simplified Arabic"/>
                <w:sz w:val="24"/>
                <w:szCs w:val="24"/>
                <w:rtl/>
              </w:rPr>
              <w:t xml:space="preserve"> </w:t>
            </w:r>
            <w:r w:rsidRPr="00004DE3">
              <w:rPr>
                <w:rFonts w:cs="Simplified Arabic" w:hint="cs"/>
                <w:sz w:val="24"/>
                <w:szCs w:val="24"/>
                <w:rtl/>
              </w:rPr>
              <w:t>في</w:t>
            </w:r>
            <w:r w:rsidRPr="00004DE3">
              <w:rPr>
                <w:rFonts w:cs="Simplified Arabic"/>
                <w:sz w:val="24"/>
                <w:szCs w:val="24"/>
                <w:rtl/>
              </w:rPr>
              <w:t xml:space="preserve"> </w:t>
            </w:r>
            <w:r w:rsidRPr="00004DE3">
              <w:rPr>
                <w:rFonts w:cs="Simplified Arabic" w:hint="cs"/>
                <w:sz w:val="24"/>
                <w:szCs w:val="24"/>
                <w:rtl/>
              </w:rPr>
              <w:t>التقرير،</w:t>
            </w:r>
            <w:r w:rsidRPr="00004DE3">
              <w:rPr>
                <w:rFonts w:cs="Simplified Arabic"/>
                <w:sz w:val="24"/>
                <w:szCs w:val="24"/>
                <w:rtl/>
              </w:rPr>
              <w:t xml:space="preserve"> </w:t>
            </w:r>
            <w:r w:rsidRPr="00004DE3">
              <w:rPr>
                <w:rFonts w:cs="Simplified Arabic" w:hint="cs"/>
                <w:sz w:val="24"/>
                <w:szCs w:val="24"/>
                <w:rtl/>
              </w:rPr>
              <w:t>ووثقوا</w:t>
            </w:r>
            <w:r w:rsidRPr="00004DE3">
              <w:rPr>
                <w:rFonts w:cs="Simplified Arabic"/>
                <w:sz w:val="24"/>
                <w:szCs w:val="24"/>
                <w:rtl/>
              </w:rPr>
              <w:t xml:space="preserve"> </w:t>
            </w:r>
            <w:r w:rsidRPr="00004DE3">
              <w:rPr>
                <w:rFonts w:cs="Simplified Arabic" w:hint="cs"/>
                <w:sz w:val="24"/>
                <w:szCs w:val="24"/>
                <w:rtl/>
              </w:rPr>
              <w:t>وقائع</w:t>
            </w:r>
            <w:r w:rsidRPr="00004DE3">
              <w:rPr>
                <w:rFonts w:cs="Simplified Arabic"/>
                <w:sz w:val="24"/>
                <w:szCs w:val="24"/>
                <w:rtl/>
              </w:rPr>
              <w:t xml:space="preserve"> </w:t>
            </w:r>
            <w:r w:rsidRPr="00004DE3">
              <w:rPr>
                <w:rFonts w:cs="Simplified Arabic" w:hint="cs"/>
                <w:sz w:val="24"/>
                <w:szCs w:val="24"/>
                <w:rtl/>
              </w:rPr>
              <w:t>الزيارة</w:t>
            </w:r>
            <w:r w:rsidRPr="00004DE3">
              <w:rPr>
                <w:rFonts w:cs="Simplified Arabic"/>
                <w:sz w:val="24"/>
                <w:szCs w:val="24"/>
                <w:rtl/>
              </w:rPr>
              <w:t xml:space="preserve">. </w:t>
            </w:r>
          </w:p>
        </w:tc>
        <w:tc>
          <w:tcPr>
            <w:tcW w:w="2119" w:type="dxa"/>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بينوا</w:t>
            </w:r>
            <w:r w:rsidRPr="00004DE3">
              <w:rPr>
                <w:rFonts w:cs="Simplified Arabic"/>
                <w:sz w:val="24"/>
                <w:szCs w:val="24"/>
                <w:rtl/>
              </w:rPr>
              <w:t xml:space="preserve"> </w:t>
            </w:r>
            <w:r w:rsidRPr="00004DE3">
              <w:rPr>
                <w:rFonts w:cs="Simplified Arabic" w:hint="cs"/>
                <w:sz w:val="24"/>
                <w:szCs w:val="24"/>
                <w:rtl/>
              </w:rPr>
              <w:t>المعلومات</w:t>
            </w:r>
            <w:r w:rsidRPr="00004DE3">
              <w:rPr>
                <w:rFonts w:cs="Simplified Arabic"/>
                <w:sz w:val="24"/>
                <w:szCs w:val="24"/>
                <w:rtl/>
              </w:rPr>
              <w:t xml:space="preserve"> </w:t>
            </w:r>
            <w:r w:rsidRPr="00004DE3">
              <w:rPr>
                <w:rFonts w:cs="Simplified Arabic" w:hint="cs"/>
                <w:sz w:val="24"/>
                <w:szCs w:val="24"/>
                <w:rtl/>
              </w:rPr>
              <w:t>الرئيسة</w:t>
            </w:r>
            <w:r w:rsidRPr="00004DE3">
              <w:rPr>
                <w:rFonts w:cs="Simplified Arabic"/>
                <w:sz w:val="24"/>
                <w:szCs w:val="24"/>
                <w:rtl/>
              </w:rPr>
              <w:t xml:space="preserve"> </w:t>
            </w:r>
            <w:r w:rsidRPr="00004DE3">
              <w:rPr>
                <w:rFonts w:cs="Simplified Arabic" w:hint="cs"/>
                <w:sz w:val="24"/>
                <w:szCs w:val="24"/>
                <w:rtl/>
              </w:rPr>
              <w:t>للزيارة</w:t>
            </w:r>
            <w:r w:rsidRPr="00004DE3">
              <w:rPr>
                <w:rFonts w:cs="Simplified Arabic"/>
                <w:sz w:val="24"/>
                <w:szCs w:val="24"/>
                <w:rtl/>
              </w:rPr>
              <w:t xml:space="preserve"> </w:t>
            </w:r>
            <w:r w:rsidRPr="00004DE3">
              <w:rPr>
                <w:rFonts w:cs="Simplified Arabic" w:hint="cs"/>
                <w:sz w:val="24"/>
                <w:szCs w:val="24"/>
                <w:rtl/>
              </w:rPr>
              <w:t>في</w:t>
            </w:r>
            <w:r w:rsidRPr="00004DE3">
              <w:rPr>
                <w:rFonts w:cs="Simplified Arabic"/>
                <w:sz w:val="24"/>
                <w:szCs w:val="24"/>
                <w:rtl/>
              </w:rPr>
              <w:t xml:space="preserve"> </w:t>
            </w:r>
            <w:r w:rsidRPr="00004DE3">
              <w:rPr>
                <w:rFonts w:cs="Simplified Arabic" w:hint="cs"/>
                <w:sz w:val="24"/>
                <w:szCs w:val="24"/>
                <w:rtl/>
              </w:rPr>
              <w:t>التقرير،</w:t>
            </w:r>
            <w:r w:rsidRPr="00004DE3">
              <w:rPr>
                <w:rFonts w:cs="Simplified Arabic"/>
                <w:sz w:val="24"/>
                <w:szCs w:val="24"/>
                <w:rtl/>
              </w:rPr>
              <w:t xml:space="preserve"> </w:t>
            </w:r>
            <w:r w:rsidRPr="00004DE3">
              <w:rPr>
                <w:rFonts w:cs="Simplified Arabic" w:hint="cs"/>
                <w:sz w:val="24"/>
                <w:szCs w:val="24"/>
                <w:rtl/>
              </w:rPr>
              <w:t>ووثقوا</w:t>
            </w:r>
            <w:r w:rsidRPr="00004DE3">
              <w:rPr>
                <w:rFonts w:cs="Simplified Arabic"/>
                <w:sz w:val="24"/>
                <w:szCs w:val="24"/>
                <w:rtl/>
              </w:rPr>
              <w:t xml:space="preserve"> </w:t>
            </w:r>
            <w:r w:rsidRPr="00004DE3">
              <w:rPr>
                <w:rFonts w:cs="Simplified Arabic" w:hint="cs"/>
                <w:sz w:val="24"/>
                <w:szCs w:val="24"/>
                <w:rtl/>
              </w:rPr>
              <w:t>وقائع</w:t>
            </w:r>
            <w:r w:rsidRPr="00004DE3">
              <w:rPr>
                <w:rFonts w:cs="Simplified Arabic"/>
                <w:sz w:val="24"/>
                <w:szCs w:val="24"/>
                <w:rtl/>
              </w:rPr>
              <w:t xml:space="preserve"> </w:t>
            </w:r>
            <w:r w:rsidRPr="00004DE3">
              <w:rPr>
                <w:rFonts w:cs="Simplified Arabic" w:hint="cs"/>
                <w:sz w:val="24"/>
                <w:szCs w:val="24"/>
                <w:rtl/>
              </w:rPr>
              <w:t>الزيارة،</w:t>
            </w:r>
            <w:r w:rsidRPr="00004DE3">
              <w:rPr>
                <w:rFonts w:cs="Simplified Arabic"/>
                <w:sz w:val="24"/>
                <w:szCs w:val="24"/>
                <w:rtl/>
              </w:rPr>
              <w:t xml:space="preserve"> </w:t>
            </w:r>
            <w:r w:rsidRPr="00004DE3">
              <w:rPr>
                <w:rFonts w:cs="Simplified Arabic" w:hint="cs"/>
                <w:sz w:val="24"/>
                <w:szCs w:val="24"/>
                <w:rtl/>
              </w:rPr>
              <w:t>وراعوا</w:t>
            </w:r>
            <w:r w:rsidRPr="00004DE3">
              <w:rPr>
                <w:rFonts w:cs="Simplified Arabic"/>
                <w:sz w:val="24"/>
                <w:szCs w:val="24"/>
                <w:rtl/>
              </w:rPr>
              <w:t xml:space="preserve"> </w:t>
            </w:r>
            <w:r w:rsidRPr="00004DE3">
              <w:rPr>
                <w:rFonts w:cs="Simplified Arabic" w:hint="cs"/>
                <w:sz w:val="24"/>
                <w:szCs w:val="24"/>
                <w:rtl/>
              </w:rPr>
              <w:t>الشكل</w:t>
            </w:r>
            <w:r w:rsidRPr="00004DE3">
              <w:rPr>
                <w:rFonts w:cs="Simplified Arabic"/>
                <w:sz w:val="24"/>
                <w:szCs w:val="24"/>
                <w:rtl/>
              </w:rPr>
              <w:t xml:space="preserve"> </w:t>
            </w:r>
            <w:r w:rsidRPr="00004DE3">
              <w:rPr>
                <w:rFonts w:cs="Simplified Arabic" w:hint="cs"/>
                <w:sz w:val="24"/>
                <w:szCs w:val="24"/>
                <w:rtl/>
              </w:rPr>
              <w:t>الفني</w:t>
            </w:r>
            <w:r w:rsidRPr="00004DE3">
              <w:rPr>
                <w:rFonts w:cs="Simplified Arabic"/>
                <w:sz w:val="24"/>
                <w:szCs w:val="24"/>
                <w:rtl/>
              </w:rPr>
              <w:t xml:space="preserve"> </w:t>
            </w:r>
            <w:r w:rsidRPr="00004DE3">
              <w:rPr>
                <w:rFonts w:cs="Simplified Arabic" w:hint="cs"/>
                <w:sz w:val="24"/>
                <w:szCs w:val="24"/>
                <w:rtl/>
              </w:rPr>
              <w:t>والهيكلي</w:t>
            </w:r>
            <w:r w:rsidRPr="00004DE3">
              <w:rPr>
                <w:rFonts w:cs="Simplified Arabic"/>
                <w:sz w:val="24"/>
                <w:szCs w:val="24"/>
                <w:rtl/>
              </w:rPr>
              <w:t xml:space="preserve"> </w:t>
            </w:r>
            <w:r w:rsidRPr="00004DE3">
              <w:rPr>
                <w:rFonts w:cs="Simplified Arabic" w:hint="cs"/>
                <w:sz w:val="24"/>
                <w:szCs w:val="24"/>
                <w:rtl/>
              </w:rPr>
              <w:t>للموضوع</w:t>
            </w:r>
            <w:r w:rsidRPr="00004DE3">
              <w:rPr>
                <w:rFonts w:cs="Simplified Arabic"/>
                <w:sz w:val="24"/>
                <w:szCs w:val="24"/>
                <w:rtl/>
              </w:rPr>
              <w:t>.</w:t>
            </w:r>
          </w:p>
        </w:tc>
        <w:tc>
          <w:tcPr>
            <w:tcW w:w="1245" w:type="dxa"/>
          </w:tcPr>
          <w:p w:rsidR="007F0CBA" w:rsidRPr="00004DE3" w:rsidRDefault="007F0CBA" w:rsidP="00004DE3">
            <w:pPr>
              <w:spacing w:after="0" w:line="240" w:lineRule="auto"/>
              <w:rPr>
                <w:rFonts w:cs="Simplified Arabic"/>
                <w:sz w:val="24"/>
                <w:szCs w:val="24"/>
                <w:rtl/>
              </w:rPr>
            </w:pPr>
          </w:p>
        </w:tc>
      </w:tr>
      <w:tr w:rsidR="007F0CBA" w:rsidRPr="00004DE3" w:rsidTr="00004DE3">
        <w:tc>
          <w:tcPr>
            <w:tcW w:w="992" w:type="dxa"/>
            <w:tcBorders>
              <w:bottom w:val="single" w:sz="18" w:space="0" w:color="000000"/>
            </w:tcBorders>
            <w:vAlign w:val="center"/>
          </w:tcPr>
          <w:p w:rsidR="007F0CBA" w:rsidRPr="00004DE3" w:rsidRDefault="007F0CBA" w:rsidP="00004DE3">
            <w:pPr>
              <w:spacing w:after="0" w:line="240" w:lineRule="auto"/>
              <w:jc w:val="center"/>
              <w:rPr>
                <w:rFonts w:cs="Simplified Arabic"/>
                <w:b/>
                <w:bCs/>
                <w:sz w:val="24"/>
                <w:szCs w:val="24"/>
                <w:rtl/>
              </w:rPr>
            </w:pPr>
            <w:r w:rsidRPr="00004DE3">
              <w:rPr>
                <w:rFonts w:cs="Simplified Arabic" w:hint="cs"/>
                <w:b/>
                <w:bCs/>
                <w:sz w:val="24"/>
                <w:szCs w:val="24"/>
                <w:rtl/>
              </w:rPr>
              <w:t>أدوار</w:t>
            </w:r>
            <w:r w:rsidRPr="00004DE3">
              <w:rPr>
                <w:rFonts w:cs="Simplified Arabic"/>
                <w:b/>
                <w:bCs/>
                <w:sz w:val="24"/>
                <w:szCs w:val="24"/>
                <w:rtl/>
              </w:rPr>
              <w:t xml:space="preserve"> </w:t>
            </w:r>
            <w:r w:rsidRPr="00004DE3">
              <w:rPr>
                <w:rFonts w:cs="Simplified Arabic" w:hint="cs"/>
                <w:b/>
                <w:bCs/>
                <w:sz w:val="24"/>
                <w:szCs w:val="24"/>
                <w:rtl/>
              </w:rPr>
              <w:t>الطلبة</w:t>
            </w:r>
          </w:p>
        </w:tc>
        <w:tc>
          <w:tcPr>
            <w:tcW w:w="2134" w:type="dxa"/>
            <w:tcBorders>
              <w:bottom w:val="single" w:sz="18" w:space="0" w:color="000000"/>
            </w:tcBorders>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لا</w:t>
            </w:r>
            <w:r w:rsidRPr="00004DE3">
              <w:rPr>
                <w:rFonts w:cs="Simplified Arabic"/>
                <w:sz w:val="24"/>
                <w:szCs w:val="24"/>
                <w:rtl/>
              </w:rPr>
              <w:t xml:space="preserve"> </w:t>
            </w:r>
            <w:r w:rsidRPr="00004DE3">
              <w:rPr>
                <w:rFonts w:cs="Simplified Arabic" w:hint="cs"/>
                <w:sz w:val="24"/>
                <w:szCs w:val="24"/>
                <w:rtl/>
              </w:rPr>
              <w:t>يؤدون</w:t>
            </w:r>
            <w:r w:rsidRPr="00004DE3">
              <w:rPr>
                <w:rFonts w:cs="Simplified Arabic"/>
                <w:sz w:val="24"/>
                <w:szCs w:val="24"/>
                <w:rtl/>
              </w:rPr>
              <w:t xml:space="preserve"> </w:t>
            </w:r>
            <w:r w:rsidRPr="00004DE3">
              <w:rPr>
                <w:rFonts w:cs="Simplified Arabic" w:hint="cs"/>
                <w:sz w:val="24"/>
                <w:szCs w:val="24"/>
                <w:rtl/>
              </w:rPr>
              <w:t>أدوارهم</w:t>
            </w:r>
            <w:r w:rsidRPr="00004DE3">
              <w:rPr>
                <w:rFonts w:cs="Simplified Arabic"/>
                <w:sz w:val="24"/>
                <w:szCs w:val="24"/>
                <w:rtl/>
              </w:rPr>
              <w:t xml:space="preserve"> </w:t>
            </w:r>
            <w:r w:rsidRPr="00004DE3">
              <w:rPr>
                <w:rFonts w:cs="Simplified Arabic" w:hint="cs"/>
                <w:sz w:val="24"/>
                <w:szCs w:val="24"/>
                <w:rtl/>
              </w:rPr>
              <w:t>بشكل</w:t>
            </w:r>
            <w:r w:rsidRPr="00004DE3">
              <w:rPr>
                <w:rFonts w:cs="Simplified Arabic"/>
                <w:sz w:val="24"/>
                <w:szCs w:val="24"/>
                <w:rtl/>
              </w:rPr>
              <w:t xml:space="preserve"> </w:t>
            </w:r>
            <w:r w:rsidRPr="00004DE3">
              <w:rPr>
                <w:rFonts w:cs="Simplified Arabic" w:hint="cs"/>
                <w:sz w:val="24"/>
                <w:szCs w:val="24"/>
                <w:rtl/>
              </w:rPr>
              <w:t>جيد</w:t>
            </w:r>
            <w:r w:rsidRPr="00004DE3">
              <w:rPr>
                <w:rFonts w:cs="Simplified Arabic"/>
                <w:sz w:val="24"/>
                <w:szCs w:val="24"/>
                <w:rtl/>
              </w:rPr>
              <w:t xml:space="preserve"> </w:t>
            </w:r>
            <w:r w:rsidRPr="00004DE3">
              <w:rPr>
                <w:rFonts w:cs="Simplified Arabic" w:hint="cs"/>
                <w:sz w:val="24"/>
                <w:szCs w:val="24"/>
                <w:rtl/>
              </w:rPr>
              <w:t>في</w:t>
            </w:r>
            <w:r w:rsidRPr="00004DE3">
              <w:rPr>
                <w:rFonts w:cs="Simplified Arabic"/>
                <w:sz w:val="24"/>
                <w:szCs w:val="24"/>
                <w:rtl/>
              </w:rPr>
              <w:t xml:space="preserve"> </w:t>
            </w:r>
            <w:r w:rsidRPr="00004DE3">
              <w:rPr>
                <w:rFonts w:cs="Simplified Arabic" w:hint="cs"/>
                <w:sz w:val="24"/>
                <w:szCs w:val="24"/>
                <w:rtl/>
              </w:rPr>
              <w:t>المجموعة،</w:t>
            </w:r>
            <w:r w:rsidRPr="00004DE3">
              <w:rPr>
                <w:rFonts w:cs="Simplified Arabic"/>
                <w:sz w:val="24"/>
                <w:szCs w:val="24"/>
                <w:rtl/>
              </w:rPr>
              <w:t xml:space="preserve"> </w:t>
            </w:r>
            <w:r w:rsidRPr="00004DE3">
              <w:rPr>
                <w:rFonts w:cs="Simplified Arabic" w:hint="cs"/>
                <w:sz w:val="24"/>
                <w:szCs w:val="24"/>
                <w:rtl/>
              </w:rPr>
              <w:t>ويتهرب</w:t>
            </w:r>
            <w:r w:rsidRPr="00004DE3">
              <w:rPr>
                <w:rFonts w:cs="Simplified Arabic"/>
                <w:sz w:val="24"/>
                <w:szCs w:val="24"/>
                <w:rtl/>
              </w:rPr>
              <w:t xml:space="preserve"> </w:t>
            </w:r>
            <w:r w:rsidRPr="00004DE3">
              <w:rPr>
                <w:rFonts w:cs="Simplified Arabic" w:hint="cs"/>
                <w:sz w:val="24"/>
                <w:szCs w:val="24"/>
                <w:rtl/>
              </w:rPr>
              <w:t>معظمهم</w:t>
            </w:r>
            <w:r w:rsidRPr="00004DE3">
              <w:rPr>
                <w:rFonts w:cs="Simplified Arabic"/>
                <w:sz w:val="24"/>
                <w:szCs w:val="24"/>
                <w:rtl/>
              </w:rPr>
              <w:t xml:space="preserve"> </w:t>
            </w:r>
            <w:r w:rsidRPr="00004DE3">
              <w:rPr>
                <w:rFonts w:cs="Simplified Arabic" w:hint="cs"/>
                <w:sz w:val="24"/>
                <w:szCs w:val="24"/>
                <w:rtl/>
              </w:rPr>
              <w:t>من</w:t>
            </w:r>
            <w:r w:rsidRPr="00004DE3">
              <w:rPr>
                <w:rFonts w:cs="Simplified Arabic"/>
                <w:sz w:val="24"/>
                <w:szCs w:val="24"/>
                <w:rtl/>
              </w:rPr>
              <w:t xml:space="preserve"> </w:t>
            </w:r>
            <w:r w:rsidRPr="00004DE3">
              <w:rPr>
                <w:rFonts w:cs="Simplified Arabic" w:hint="cs"/>
                <w:sz w:val="24"/>
                <w:szCs w:val="24"/>
                <w:rtl/>
              </w:rPr>
              <w:t>أداء</w:t>
            </w:r>
            <w:r w:rsidRPr="00004DE3">
              <w:rPr>
                <w:rFonts w:cs="Simplified Arabic"/>
                <w:sz w:val="24"/>
                <w:szCs w:val="24"/>
                <w:rtl/>
              </w:rPr>
              <w:t xml:space="preserve"> </w:t>
            </w:r>
            <w:r w:rsidRPr="00004DE3">
              <w:rPr>
                <w:rFonts w:cs="Simplified Arabic" w:hint="cs"/>
                <w:sz w:val="24"/>
                <w:szCs w:val="24"/>
                <w:rtl/>
              </w:rPr>
              <w:t>المهمة</w:t>
            </w:r>
            <w:r w:rsidRPr="00004DE3">
              <w:rPr>
                <w:rFonts w:cs="Simplified Arabic"/>
                <w:sz w:val="24"/>
                <w:szCs w:val="24"/>
                <w:rtl/>
              </w:rPr>
              <w:t xml:space="preserve">. </w:t>
            </w:r>
          </w:p>
        </w:tc>
        <w:tc>
          <w:tcPr>
            <w:tcW w:w="1693" w:type="dxa"/>
            <w:tcBorders>
              <w:bottom w:val="single" w:sz="18" w:space="0" w:color="000000"/>
            </w:tcBorders>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يؤدون</w:t>
            </w:r>
            <w:r w:rsidRPr="00004DE3">
              <w:rPr>
                <w:rFonts w:cs="Simplified Arabic"/>
                <w:sz w:val="24"/>
                <w:szCs w:val="24"/>
                <w:rtl/>
              </w:rPr>
              <w:t xml:space="preserve"> </w:t>
            </w:r>
            <w:r w:rsidRPr="00004DE3">
              <w:rPr>
                <w:rFonts w:cs="Simplified Arabic" w:hint="cs"/>
                <w:sz w:val="24"/>
                <w:szCs w:val="24"/>
                <w:rtl/>
              </w:rPr>
              <w:t>أدوارهم</w:t>
            </w:r>
            <w:r w:rsidRPr="00004DE3">
              <w:rPr>
                <w:rFonts w:cs="Simplified Arabic"/>
                <w:sz w:val="24"/>
                <w:szCs w:val="24"/>
                <w:rtl/>
              </w:rPr>
              <w:t xml:space="preserve"> </w:t>
            </w:r>
            <w:r w:rsidRPr="00004DE3">
              <w:rPr>
                <w:rFonts w:cs="Simplified Arabic" w:hint="cs"/>
                <w:sz w:val="24"/>
                <w:szCs w:val="24"/>
                <w:rtl/>
              </w:rPr>
              <w:t>في</w:t>
            </w:r>
            <w:r w:rsidRPr="00004DE3">
              <w:rPr>
                <w:rFonts w:cs="Simplified Arabic"/>
                <w:sz w:val="24"/>
                <w:szCs w:val="24"/>
                <w:rtl/>
              </w:rPr>
              <w:t xml:space="preserve"> </w:t>
            </w:r>
            <w:r w:rsidRPr="00004DE3">
              <w:rPr>
                <w:rFonts w:cs="Simplified Arabic" w:hint="cs"/>
                <w:sz w:val="24"/>
                <w:szCs w:val="24"/>
                <w:rtl/>
              </w:rPr>
              <w:t>المجموعة</w:t>
            </w:r>
            <w:r w:rsidRPr="00004DE3">
              <w:rPr>
                <w:rFonts w:cs="Simplified Arabic"/>
                <w:sz w:val="24"/>
                <w:szCs w:val="24"/>
                <w:rtl/>
              </w:rPr>
              <w:t xml:space="preserve"> </w:t>
            </w:r>
            <w:r w:rsidRPr="00004DE3">
              <w:rPr>
                <w:rFonts w:cs="Simplified Arabic" w:hint="cs"/>
                <w:sz w:val="24"/>
                <w:szCs w:val="24"/>
                <w:rtl/>
              </w:rPr>
              <w:t>بشكل</w:t>
            </w:r>
            <w:r w:rsidRPr="00004DE3">
              <w:rPr>
                <w:rFonts w:cs="Simplified Arabic"/>
                <w:sz w:val="24"/>
                <w:szCs w:val="24"/>
                <w:rtl/>
              </w:rPr>
              <w:t xml:space="preserve"> </w:t>
            </w:r>
            <w:r w:rsidRPr="00004DE3">
              <w:rPr>
                <w:rFonts w:cs="Simplified Arabic" w:hint="cs"/>
                <w:sz w:val="24"/>
                <w:szCs w:val="24"/>
                <w:rtl/>
              </w:rPr>
              <w:t>جيد</w:t>
            </w:r>
            <w:r w:rsidRPr="00004DE3">
              <w:rPr>
                <w:rFonts w:cs="Simplified Arabic"/>
                <w:sz w:val="24"/>
                <w:szCs w:val="24"/>
                <w:rtl/>
              </w:rPr>
              <w:t>.</w:t>
            </w:r>
          </w:p>
        </w:tc>
        <w:tc>
          <w:tcPr>
            <w:tcW w:w="1709" w:type="dxa"/>
            <w:tcBorders>
              <w:bottom w:val="single" w:sz="18" w:space="0" w:color="000000"/>
            </w:tcBorders>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يؤّدون</w:t>
            </w:r>
            <w:r w:rsidRPr="00004DE3">
              <w:rPr>
                <w:rFonts w:cs="Simplified Arabic"/>
                <w:sz w:val="24"/>
                <w:szCs w:val="24"/>
                <w:rtl/>
              </w:rPr>
              <w:t xml:space="preserve"> </w:t>
            </w:r>
            <w:r w:rsidRPr="00004DE3">
              <w:rPr>
                <w:rFonts w:cs="Simplified Arabic" w:hint="cs"/>
                <w:sz w:val="24"/>
                <w:szCs w:val="24"/>
                <w:rtl/>
              </w:rPr>
              <w:t>أدوارهم،</w:t>
            </w:r>
            <w:r w:rsidRPr="00004DE3">
              <w:rPr>
                <w:rFonts w:cs="Simplified Arabic"/>
                <w:sz w:val="24"/>
                <w:szCs w:val="24"/>
                <w:rtl/>
              </w:rPr>
              <w:t xml:space="preserve"> </w:t>
            </w:r>
            <w:r w:rsidRPr="00004DE3">
              <w:rPr>
                <w:rFonts w:cs="Simplified Arabic" w:hint="cs"/>
                <w:sz w:val="24"/>
                <w:szCs w:val="24"/>
                <w:rtl/>
              </w:rPr>
              <w:t>ويوزعون</w:t>
            </w:r>
            <w:r w:rsidRPr="00004DE3">
              <w:rPr>
                <w:rFonts w:cs="Simplified Arabic"/>
                <w:sz w:val="24"/>
                <w:szCs w:val="24"/>
                <w:rtl/>
              </w:rPr>
              <w:t xml:space="preserve"> </w:t>
            </w:r>
            <w:r w:rsidRPr="00004DE3">
              <w:rPr>
                <w:rFonts w:cs="Simplified Arabic" w:hint="cs"/>
                <w:sz w:val="24"/>
                <w:szCs w:val="24"/>
                <w:rtl/>
              </w:rPr>
              <w:t>المهمات</w:t>
            </w:r>
            <w:r w:rsidRPr="00004DE3">
              <w:rPr>
                <w:rFonts w:cs="Simplified Arabic"/>
                <w:sz w:val="24"/>
                <w:szCs w:val="24"/>
                <w:rtl/>
              </w:rPr>
              <w:t xml:space="preserve"> </w:t>
            </w:r>
            <w:r w:rsidRPr="00004DE3">
              <w:rPr>
                <w:rFonts w:cs="Simplified Arabic" w:hint="cs"/>
                <w:sz w:val="24"/>
                <w:szCs w:val="24"/>
                <w:rtl/>
              </w:rPr>
              <w:t>على</w:t>
            </w:r>
            <w:r w:rsidRPr="00004DE3">
              <w:rPr>
                <w:rFonts w:cs="Simplified Arabic"/>
                <w:sz w:val="24"/>
                <w:szCs w:val="24"/>
                <w:rtl/>
              </w:rPr>
              <w:t xml:space="preserve"> </w:t>
            </w:r>
            <w:r w:rsidRPr="00004DE3">
              <w:rPr>
                <w:rFonts w:cs="Simplified Arabic" w:hint="cs"/>
                <w:sz w:val="24"/>
                <w:szCs w:val="24"/>
                <w:rtl/>
              </w:rPr>
              <w:t>كل</w:t>
            </w:r>
            <w:r w:rsidRPr="00004DE3">
              <w:rPr>
                <w:rFonts w:cs="Simplified Arabic"/>
                <w:sz w:val="24"/>
                <w:szCs w:val="24"/>
                <w:rtl/>
              </w:rPr>
              <w:t xml:space="preserve"> </w:t>
            </w:r>
            <w:r w:rsidRPr="00004DE3">
              <w:rPr>
                <w:rFonts w:cs="Simplified Arabic" w:hint="cs"/>
                <w:sz w:val="24"/>
                <w:szCs w:val="24"/>
                <w:rtl/>
              </w:rPr>
              <w:t>فرد</w:t>
            </w:r>
            <w:r w:rsidRPr="00004DE3">
              <w:rPr>
                <w:rFonts w:cs="Simplified Arabic"/>
                <w:sz w:val="24"/>
                <w:szCs w:val="24"/>
                <w:rtl/>
              </w:rPr>
              <w:t>.</w:t>
            </w:r>
          </w:p>
        </w:tc>
        <w:tc>
          <w:tcPr>
            <w:tcW w:w="2119" w:type="dxa"/>
            <w:tcBorders>
              <w:bottom w:val="single" w:sz="18" w:space="0" w:color="000000"/>
            </w:tcBorders>
          </w:tcPr>
          <w:p w:rsidR="007F0CBA" w:rsidRPr="00004DE3" w:rsidRDefault="007F0CBA" w:rsidP="00004DE3">
            <w:pPr>
              <w:spacing w:after="0" w:line="240" w:lineRule="auto"/>
              <w:rPr>
                <w:rFonts w:cs="Simplified Arabic"/>
                <w:sz w:val="24"/>
                <w:szCs w:val="24"/>
                <w:rtl/>
              </w:rPr>
            </w:pPr>
            <w:r w:rsidRPr="00004DE3">
              <w:rPr>
                <w:rFonts w:cs="Simplified Arabic" w:hint="cs"/>
                <w:sz w:val="24"/>
                <w:szCs w:val="24"/>
                <w:rtl/>
              </w:rPr>
              <w:t>الطلبة</w:t>
            </w:r>
            <w:r w:rsidRPr="00004DE3">
              <w:rPr>
                <w:rFonts w:cs="Simplified Arabic"/>
                <w:sz w:val="24"/>
                <w:szCs w:val="24"/>
                <w:rtl/>
              </w:rPr>
              <w:t xml:space="preserve"> </w:t>
            </w:r>
            <w:r w:rsidRPr="00004DE3">
              <w:rPr>
                <w:rFonts w:cs="Simplified Arabic" w:hint="cs"/>
                <w:sz w:val="24"/>
                <w:szCs w:val="24"/>
                <w:rtl/>
              </w:rPr>
              <w:t>يخططون</w:t>
            </w:r>
            <w:r w:rsidRPr="00004DE3">
              <w:rPr>
                <w:rFonts w:cs="Simplified Arabic"/>
                <w:sz w:val="24"/>
                <w:szCs w:val="24"/>
                <w:rtl/>
              </w:rPr>
              <w:t xml:space="preserve"> </w:t>
            </w:r>
            <w:r w:rsidRPr="00004DE3">
              <w:rPr>
                <w:rFonts w:cs="Simplified Arabic" w:hint="cs"/>
                <w:sz w:val="24"/>
                <w:szCs w:val="24"/>
                <w:rtl/>
              </w:rPr>
              <w:t>بشكل</w:t>
            </w:r>
            <w:r w:rsidRPr="00004DE3">
              <w:rPr>
                <w:rFonts w:cs="Simplified Arabic"/>
                <w:sz w:val="24"/>
                <w:szCs w:val="24"/>
                <w:rtl/>
              </w:rPr>
              <w:t xml:space="preserve"> </w:t>
            </w:r>
            <w:r w:rsidRPr="00004DE3">
              <w:rPr>
                <w:rFonts w:cs="Simplified Arabic" w:hint="cs"/>
                <w:sz w:val="24"/>
                <w:szCs w:val="24"/>
                <w:rtl/>
              </w:rPr>
              <w:t>متميز</w:t>
            </w:r>
            <w:r w:rsidRPr="00004DE3">
              <w:rPr>
                <w:rFonts w:cs="Simplified Arabic"/>
                <w:sz w:val="24"/>
                <w:szCs w:val="24"/>
                <w:rtl/>
              </w:rPr>
              <w:t xml:space="preserve"> </w:t>
            </w:r>
            <w:r w:rsidRPr="00004DE3">
              <w:rPr>
                <w:rFonts w:cs="Simplified Arabic" w:hint="cs"/>
                <w:sz w:val="24"/>
                <w:szCs w:val="24"/>
                <w:rtl/>
              </w:rPr>
              <w:t>للعمل،</w:t>
            </w:r>
            <w:r w:rsidRPr="00004DE3">
              <w:rPr>
                <w:rFonts w:cs="Simplified Arabic"/>
                <w:sz w:val="24"/>
                <w:szCs w:val="24"/>
                <w:rtl/>
              </w:rPr>
              <w:t xml:space="preserve"> </w:t>
            </w:r>
            <w:r w:rsidRPr="00004DE3">
              <w:rPr>
                <w:rFonts w:cs="Simplified Arabic" w:hint="cs"/>
                <w:sz w:val="24"/>
                <w:szCs w:val="24"/>
                <w:rtl/>
              </w:rPr>
              <w:t>ويؤدي</w:t>
            </w:r>
            <w:r w:rsidRPr="00004DE3">
              <w:rPr>
                <w:rFonts w:cs="Simplified Arabic"/>
                <w:sz w:val="24"/>
                <w:szCs w:val="24"/>
                <w:rtl/>
              </w:rPr>
              <w:t xml:space="preserve"> </w:t>
            </w:r>
            <w:r w:rsidRPr="00004DE3">
              <w:rPr>
                <w:rFonts w:cs="Simplified Arabic" w:hint="cs"/>
                <w:sz w:val="24"/>
                <w:szCs w:val="24"/>
                <w:rtl/>
              </w:rPr>
              <w:t>كل</w:t>
            </w:r>
            <w:r w:rsidRPr="00004DE3">
              <w:rPr>
                <w:rFonts w:cs="Simplified Arabic"/>
                <w:sz w:val="24"/>
                <w:szCs w:val="24"/>
                <w:rtl/>
              </w:rPr>
              <w:t xml:space="preserve"> </w:t>
            </w:r>
            <w:r w:rsidRPr="00004DE3">
              <w:rPr>
                <w:rFonts w:cs="Simplified Arabic" w:hint="cs"/>
                <w:sz w:val="24"/>
                <w:szCs w:val="24"/>
                <w:rtl/>
              </w:rPr>
              <w:t>منهم</w:t>
            </w:r>
            <w:r w:rsidRPr="00004DE3">
              <w:rPr>
                <w:rFonts w:cs="Simplified Arabic"/>
                <w:sz w:val="24"/>
                <w:szCs w:val="24"/>
                <w:rtl/>
              </w:rPr>
              <w:t xml:space="preserve"> </w:t>
            </w:r>
            <w:r w:rsidRPr="00004DE3">
              <w:rPr>
                <w:rFonts w:cs="Simplified Arabic" w:hint="cs"/>
                <w:sz w:val="24"/>
                <w:szCs w:val="24"/>
                <w:rtl/>
              </w:rPr>
              <w:t>دوره</w:t>
            </w:r>
            <w:r w:rsidRPr="00004DE3">
              <w:rPr>
                <w:rFonts w:cs="Simplified Arabic"/>
                <w:sz w:val="24"/>
                <w:szCs w:val="24"/>
                <w:rtl/>
              </w:rPr>
              <w:t xml:space="preserve"> </w:t>
            </w:r>
            <w:r w:rsidRPr="00004DE3">
              <w:rPr>
                <w:rFonts w:cs="Simplified Arabic" w:hint="cs"/>
                <w:sz w:val="24"/>
                <w:szCs w:val="24"/>
                <w:rtl/>
              </w:rPr>
              <w:t>ضمن</w:t>
            </w:r>
            <w:r w:rsidRPr="00004DE3">
              <w:rPr>
                <w:rFonts w:cs="Simplified Arabic"/>
                <w:sz w:val="24"/>
                <w:szCs w:val="24"/>
                <w:rtl/>
              </w:rPr>
              <w:t xml:space="preserve"> </w:t>
            </w:r>
            <w:r w:rsidRPr="00004DE3">
              <w:rPr>
                <w:rFonts w:cs="Simplified Arabic" w:hint="cs"/>
                <w:sz w:val="24"/>
                <w:szCs w:val="24"/>
                <w:rtl/>
              </w:rPr>
              <w:t>الخطة</w:t>
            </w:r>
            <w:r w:rsidRPr="00004DE3">
              <w:rPr>
                <w:rFonts w:cs="Simplified Arabic"/>
                <w:sz w:val="24"/>
                <w:szCs w:val="24"/>
                <w:rtl/>
              </w:rPr>
              <w:t xml:space="preserve"> </w:t>
            </w:r>
            <w:r w:rsidRPr="00004DE3">
              <w:rPr>
                <w:rFonts w:cs="Simplified Arabic" w:hint="cs"/>
                <w:sz w:val="24"/>
                <w:szCs w:val="24"/>
                <w:rtl/>
              </w:rPr>
              <w:t>الإجرائية</w:t>
            </w:r>
            <w:r w:rsidRPr="00004DE3">
              <w:rPr>
                <w:rFonts w:cs="Simplified Arabic"/>
                <w:sz w:val="24"/>
                <w:szCs w:val="24"/>
                <w:rtl/>
              </w:rPr>
              <w:t xml:space="preserve"> </w:t>
            </w:r>
            <w:r w:rsidRPr="00004DE3">
              <w:rPr>
                <w:rFonts w:cs="Simplified Arabic" w:hint="cs"/>
                <w:sz w:val="24"/>
                <w:szCs w:val="24"/>
                <w:rtl/>
              </w:rPr>
              <w:t>للعمل</w:t>
            </w:r>
            <w:r w:rsidRPr="00004DE3">
              <w:rPr>
                <w:rFonts w:cs="Simplified Arabic"/>
                <w:sz w:val="24"/>
                <w:szCs w:val="24"/>
                <w:rtl/>
              </w:rPr>
              <w:t>.</w:t>
            </w:r>
          </w:p>
        </w:tc>
        <w:tc>
          <w:tcPr>
            <w:tcW w:w="1245" w:type="dxa"/>
            <w:tcBorders>
              <w:bottom w:val="single" w:sz="18" w:space="0" w:color="000000"/>
            </w:tcBorders>
          </w:tcPr>
          <w:p w:rsidR="007F0CBA" w:rsidRPr="00004DE3" w:rsidRDefault="007F0CBA" w:rsidP="00004DE3">
            <w:pPr>
              <w:spacing w:after="0" w:line="240" w:lineRule="auto"/>
              <w:rPr>
                <w:rFonts w:cs="Simplified Arabic"/>
                <w:sz w:val="24"/>
                <w:szCs w:val="24"/>
                <w:rtl/>
              </w:rPr>
            </w:pPr>
          </w:p>
        </w:tc>
      </w:tr>
    </w:tbl>
    <w:p w:rsidR="007F0CBA" w:rsidRPr="00DA1F4D" w:rsidRDefault="007F0CBA" w:rsidP="005B11A1">
      <w:pPr>
        <w:spacing w:after="0" w:line="240" w:lineRule="auto"/>
        <w:rPr>
          <w:rFonts w:ascii="Simplified Arabic" w:hAnsi="Simplified Arabic" w:cs="Simplified Arabic"/>
          <w:b/>
          <w:bCs/>
          <w:color w:val="C00000"/>
          <w:sz w:val="24"/>
          <w:szCs w:val="24"/>
          <w:rtl/>
        </w:rPr>
      </w:pPr>
    </w:p>
    <w:sectPr w:rsidR="007F0CBA" w:rsidRPr="00DA1F4D" w:rsidSect="007501BC">
      <w:footerReference w:type="default" r:id="rId9"/>
      <w:pgSz w:w="11906" w:h="16838"/>
      <w:pgMar w:top="567" w:right="1134" w:bottom="567"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A25" w:rsidRDefault="00D10A25" w:rsidP="00505785">
      <w:pPr>
        <w:spacing w:after="0" w:line="240" w:lineRule="auto"/>
      </w:pPr>
      <w:r>
        <w:separator/>
      </w:r>
    </w:p>
  </w:endnote>
  <w:endnote w:type="continuationSeparator" w:id="1">
    <w:p w:rsidR="00D10A25" w:rsidRDefault="00D10A25" w:rsidP="00505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A" w:rsidRDefault="00CF7F51">
    <w:pPr>
      <w:pStyle w:val="a5"/>
      <w:jc w:val="center"/>
    </w:pPr>
    <w:fldSimple w:instr="PAGE   \* MERGEFORMAT">
      <w:r w:rsidR="00DE1B6F" w:rsidRPr="00DE1B6F">
        <w:rPr>
          <w:noProof/>
          <w:rtl/>
          <w:lang w:val="ar-SA"/>
        </w:rPr>
        <w:t>1</w:t>
      </w:r>
    </w:fldSimple>
  </w:p>
  <w:p w:rsidR="007F0CBA" w:rsidRDefault="007F0C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A25" w:rsidRDefault="00D10A25" w:rsidP="00505785">
      <w:pPr>
        <w:spacing w:after="0" w:line="240" w:lineRule="auto"/>
      </w:pPr>
      <w:r>
        <w:separator/>
      </w:r>
    </w:p>
  </w:footnote>
  <w:footnote w:type="continuationSeparator" w:id="1">
    <w:p w:rsidR="00D10A25" w:rsidRDefault="00D10A25" w:rsidP="005057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4522"/>
    <w:rsid w:val="00004DE3"/>
    <w:rsid w:val="0000775C"/>
    <w:rsid w:val="00021094"/>
    <w:rsid w:val="0002424C"/>
    <w:rsid w:val="0002557E"/>
    <w:rsid w:val="00025953"/>
    <w:rsid w:val="00026793"/>
    <w:rsid w:val="00027E00"/>
    <w:rsid w:val="00032470"/>
    <w:rsid w:val="00033E3E"/>
    <w:rsid w:val="000367C3"/>
    <w:rsid w:val="00044823"/>
    <w:rsid w:val="000544C5"/>
    <w:rsid w:val="00056795"/>
    <w:rsid w:val="000659D5"/>
    <w:rsid w:val="000663BE"/>
    <w:rsid w:val="000677B9"/>
    <w:rsid w:val="00070F76"/>
    <w:rsid w:val="000722D4"/>
    <w:rsid w:val="0008155C"/>
    <w:rsid w:val="00085415"/>
    <w:rsid w:val="0009745B"/>
    <w:rsid w:val="000A4743"/>
    <w:rsid w:val="000B0DA1"/>
    <w:rsid w:val="000B67CF"/>
    <w:rsid w:val="000C3019"/>
    <w:rsid w:val="000C5D52"/>
    <w:rsid w:val="000C6C22"/>
    <w:rsid w:val="000E09C9"/>
    <w:rsid w:val="000F0CC3"/>
    <w:rsid w:val="000F0EBF"/>
    <w:rsid w:val="00101987"/>
    <w:rsid w:val="00101B5C"/>
    <w:rsid w:val="00120519"/>
    <w:rsid w:val="0013280C"/>
    <w:rsid w:val="00146033"/>
    <w:rsid w:val="00156DCA"/>
    <w:rsid w:val="001674C5"/>
    <w:rsid w:val="00170924"/>
    <w:rsid w:val="00171780"/>
    <w:rsid w:val="00180B20"/>
    <w:rsid w:val="00185337"/>
    <w:rsid w:val="001867A8"/>
    <w:rsid w:val="00190DD6"/>
    <w:rsid w:val="001A5760"/>
    <w:rsid w:val="001A6735"/>
    <w:rsid w:val="001C6A86"/>
    <w:rsid w:val="001C6E2B"/>
    <w:rsid w:val="001C748D"/>
    <w:rsid w:val="001D3AD6"/>
    <w:rsid w:val="001E43BA"/>
    <w:rsid w:val="001F0363"/>
    <w:rsid w:val="001F2366"/>
    <w:rsid w:val="001F2C7B"/>
    <w:rsid w:val="001F4F5D"/>
    <w:rsid w:val="002017BF"/>
    <w:rsid w:val="002217C7"/>
    <w:rsid w:val="00227D52"/>
    <w:rsid w:val="00237940"/>
    <w:rsid w:val="002467A0"/>
    <w:rsid w:val="00262E49"/>
    <w:rsid w:val="002643F7"/>
    <w:rsid w:val="00264782"/>
    <w:rsid w:val="00277013"/>
    <w:rsid w:val="00283715"/>
    <w:rsid w:val="00294837"/>
    <w:rsid w:val="002968FC"/>
    <w:rsid w:val="002A2786"/>
    <w:rsid w:val="002C5399"/>
    <w:rsid w:val="002C58BE"/>
    <w:rsid w:val="002D287E"/>
    <w:rsid w:val="002D6836"/>
    <w:rsid w:val="002E14E8"/>
    <w:rsid w:val="002E3A3A"/>
    <w:rsid w:val="002F0FB9"/>
    <w:rsid w:val="002F5C21"/>
    <w:rsid w:val="00311D48"/>
    <w:rsid w:val="00340522"/>
    <w:rsid w:val="00345BE6"/>
    <w:rsid w:val="0035530E"/>
    <w:rsid w:val="0035582C"/>
    <w:rsid w:val="003621A6"/>
    <w:rsid w:val="00363822"/>
    <w:rsid w:val="00363CD8"/>
    <w:rsid w:val="003651AD"/>
    <w:rsid w:val="00374EF7"/>
    <w:rsid w:val="00383375"/>
    <w:rsid w:val="00384761"/>
    <w:rsid w:val="003861FD"/>
    <w:rsid w:val="0039609F"/>
    <w:rsid w:val="003A01C8"/>
    <w:rsid w:val="003A2B00"/>
    <w:rsid w:val="003A7BAD"/>
    <w:rsid w:val="003B5311"/>
    <w:rsid w:val="003C1F7E"/>
    <w:rsid w:val="003C44FF"/>
    <w:rsid w:val="003C7562"/>
    <w:rsid w:val="003E340E"/>
    <w:rsid w:val="003F1527"/>
    <w:rsid w:val="003F4016"/>
    <w:rsid w:val="004029A5"/>
    <w:rsid w:val="00403CDE"/>
    <w:rsid w:val="00404BB3"/>
    <w:rsid w:val="004118B1"/>
    <w:rsid w:val="00413748"/>
    <w:rsid w:val="0043359F"/>
    <w:rsid w:val="00440064"/>
    <w:rsid w:val="00440B69"/>
    <w:rsid w:val="00441E03"/>
    <w:rsid w:val="00445C80"/>
    <w:rsid w:val="004472D9"/>
    <w:rsid w:val="0046483D"/>
    <w:rsid w:val="00467427"/>
    <w:rsid w:val="00481FA0"/>
    <w:rsid w:val="004929E0"/>
    <w:rsid w:val="004A26C8"/>
    <w:rsid w:val="004A414B"/>
    <w:rsid w:val="004A52A4"/>
    <w:rsid w:val="004C1D3B"/>
    <w:rsid w:val="004C28F9"/>
    <w:rsid w:val="004C6CD5"/>
    <w:rsid w:val="004D11BC"/>
    <w:rsid w:val="004D272A"/>
    <w:rsid w:val="004D396E"/>
    <w:rsid w:val="004D7DBB"/>
    <w:rsid w:val="004E368A"/>
    <w:rsid w:val="004E43CA"/>
    <w:rsid w:val="004E4B5C"/>
    <w:rsid w:val="004E6615"/>
    <w:rsid w:val="004E6A6D"/>
    <w:rsid w:val="004F1373"/>
    <w:rsid w:val="004F7146"/>
    <w:rsid w:val="0050205D"/>
    <w:rsid w:val="0050208C"/>
    <w:rsid w:val="0050427F"/>
    <w:rsid w:val="00505785"/>
    <w:rsid w:val="00506B06"/>
    <w:rsid w:val="00510BED"/>
    <w:rsid w:val="005158AD"/>
    <w:rsid w:val="00521267"/>
    <w:rsid w:val="00536CFC"/>
    <w:rsid w:val="005416C4"/>
    <w:rsid w:val="00543C41"/>
    <w:rsid w:val="00547CA9"/>
    <w:rsid w:val="00551086"/>
    <w:rsid w:val="00553F04"/>
    <w:rsid w:val="00557263"/>
    <w:rsid w:val="005629FF"/>
    <w:rsid w:val="0057103A"/>
    <w:rsid w:val="005728DB"/>
    <w:rsid w:val="00582D1E"/>
    <w:rsid w:val="005857BC"/>
    <w:rsid w:val="00594AE5"/>
    <w:rsid w:val="00596F85"/>
    <w:rsid w:val="005B0141"/>
    <w:rsid w:val="005B0E49"/>
    <w:rsid w:val="005B11A1"/>
    <w:rsid w:val="005C22C6"/>
    <w:rsid w:val="005C47CF"/>
    <w:rsid w:val="005C5640"/>
    <w:rsid w:val="005C6BF6"/>
    <w:rsid w:val="005F3030"/>
    <w:rsid w:val="005F7F05"/>
    <w:rsid w:val="00611CEF"/>
    <w:rsid w:val="00614B2E"/>
    <w:rsid w:val="00617FCD"/>
    <w:rsid w:val="00620C11"/>
    <w:rsid w:val="0062546B"/>
    <w:rsid w:val="00627E93"/>
    <w:rsid w:val="00631FAB"/>
    <w:rsid w:val="0063548A"/>
    <w:rsid w:val="0063695E"/>
    <w:rsid w:val="006460AB"/>
    <w:rsid w:val="006467AA"/>
    <w:rsid w:val="0066214E"/>
    <w:rsid w:val="00674044"/>
    <w:rsid w:val="00674D2F"/>
    <w:rsid w:val="0069729D"/>
    <w:rsid w:val="006A322E"/>
    <w:rsid w:val="006A37DF"/>
    <w:rsid w:val="006B08D0"/>
    <w:rsid w:val="006B3F9E"/>
    <w:rsid w:val="006C6F4A"/>
    <w:rsid w:val="006C700D"/>
    <w:rsid w:val="006D2EC6"/>
    <w:rsid w:val="006F06D4"/>
    <w:rsid w:val="006F17AE"/>
    <w:rsid w:val="006F5D25"/>
    <w:rsid w:val="007007EE"/>
    <w:rsid w:val="00711284"/>
    <w:rsid w:val="0071363F"/>
    <w:rsid w:val="00722299"/>
    <w:rsid w:val="00736244"/>
    <w:rsid w:val="007501BC"/>
    <w:rsid w:val="007561A7"/>
    <w:rsid w:val="00765FEE"/>
    <w:rsid w:val="00766F60"/>
    <w:rsid w:val="00772D5E"/>
    <w:rsid w:val="0078084E"/>
    <w:rsid w:val="00784BBB"/>
    <w:rsid w:val="00786870"/>
    <w:rsid w:val="007A13A9"/>
    <w:rsid w:val="007A3EF6"/>
    <w:rsid w:val="007B494D"/>
    <w:rsid w:val="007C3AF9"/>
    <w:rsid w:val="007C6419"/>
    <w:rsid w:val="007D4489"/>
    <w:rsid w:val="007E0E11"/>
    <w:rsid w:val="007E39F5"/>
    <w:rsid w:val="007E5ED5"/>
    <w:rsid w:val="007F0CBA"/>
    <w:rsid w:val="00811A30"/>
    <w:rsid w:val="00813BDD"/>
    <w:rsid w:val="0081422F"/>
    <w:rsid w:val="00814570"/>
    <w:rsid w:val="008228E5"/>
    <w:rsid w:val="00831607"/>
    <w:rsid w:val="00845F65"/>
    <w:rsid w:val="00846B45"/>
    <w:rsid w:val="00847C49"/>
    <w:rsid w:val="00853C99"/>
    <w:rsid w:val="0086121E"/>
    <w:rsid w:val="00862E56"/>
    <w:rsid w:val="008763A6"/>
    <w:rsid w:val="00882241"/>
    <w:rsid w:val="00882A01"/>
    <w:rsid w:val="0088437D"/>
    <w:rsid w:val="00884F9D"/>
    <w:rsid w:val="00886BE8"/>
    <w:rsid w:val="008946B3"/>
    <w:rsid w:val="008959AD"/>
    <w:rsid w:val="008A23AD"/>
    <w:rsid w:val="008A7605"/>
    <w:rsid w:val="008B06E3"/>
    <w:rsid w:val="008B0721"/>
    <w:rsid w:val="008B11FC"/>
    <w:rsid w:val="008B26C8"/>
    <w:rsid w:val="008D50C1"/>
    <w:rsid w:val="008F368A"/>
    <w:rsid w:val="008F5463"/>
    <w:rsid w:val="008F7191"/>
    <w:rsid w:val="00902091"/>
    <w:rsid w:val="00907AD8"/>
    <w:rsid w:val="009112B7"/>
    <w:rsid w:val="00914176"/>
    <w:rsid w:val="0093428D"/>
    <w:rsid w:val="00943AEB"/>
    <w:rsid w:val="0095512E"/>
    <w:rsid w:val="009609D1"/>
    <w:rsid w:val="00962EFF"/>
    <w:rsid w:val="00964D84"/>
    <w:rsid w:val="009653D7"/>
    <w:rsid w:val="0096551A"/>
    <w:rsid w:val="009711DF"/>
    <w:rsid w:val="009745C5"/>
    <w:rsid w:val="0099050A"/>
    <w:rsid w:val="009964C1"/>
    <w:rsid w:val="009A0D93"/>
    <w:rsid w:val="009B2E99"/>
    <w:rsid w:val="009D1FCD"/>
    <w:rsid w:val="009D635D"/>
    <w:rsid w:val="009E0B07"/>
    <w:rsid w:val="009E6A26"/>
    <w:rsid w:val="009F34C5"/>
    <w:rsid w:val="009F6D5A"/>
    <w:rsid w:val="00A0701E"/>
    <w:rsid w:val="00A30E68"/>
    <w:rsid w:val="00A34B53"/>
    <w:rsid w:val="00A459BF"/>
    <w:rsid w:val="00A46070"/>
    <w:rsid w:val="00A47DFD"/>
    <w:rsid w:val="00A51570"/>
    <w:rsid w:val="00A61065"/>
    <w:rsid w:val="00A65CE1"/>
    <w:rsid w:val="00A726C5"/>
    <w:rsid w:val="00A812A2"/>
    <w:rsid w:val="00A81E11"/>
    <w:rsid w:val="00A93E88"/>
    <w:rsid w:val="00AA49F5"/>
    <w:rsid w:val="00AC54DB"/>
    <w:rsid w:val="00AC6DD3"/>
    <w:rsid w:val="00AD1E9C"/>
    <w:rsid w:val="00AD6670"/>
    <w:rsid w:val="00AE313F"/>
    <w:rsid w:val="00AE603B"/>
    <w:rsid w:val="00AF6C42"/>
    <w:rsid w:val="00B01C74"/>
    <w:rsid w:val="00B12F66"/>
    <w:rsid w:val="00B1514D"/>
    <w:rsid w:val="00B22622"/>
    <w:rsid w:val="00B24FD8"/>
    <w:rsid w:val="00B30317"/>
    <w:rsid w:val="00B34B54"/>
    <w:rsid w:val="00B4473F"/>
    <w:rsid w:val="00B6121C"/>
    <w:rsid w:val="00B744AD"/>
    <w:rsid w:val="00B74D0B"/>
    <w:rsid w:val="00B76CFE"/>
    <w:rsid w:val="00B90469"/>
    <w:rsid w:val="00B913E1"/>
    <w:rsid w:val="00B9565D"/>
    <w:rsid w:val="00BA3314"/>
    <w:rsid w:val="00BB14FB"/>
    <w:rsid w:val="00BC3449"/>
    <w:rsid w:val="00BC718D"/>
    <w:rsid w:val="00BD48B2"/>
    <w:rsid w:val="00BD53B7"/>
    <w:rsid w:val="00BE1EA8"/>
    <w:rsid w:val="00BE234B"/>
    <w:rsid w:val="00C00A78"/>
    <w:rsid w:val="00C063EA"/>
    <w:rsid w:val="00C10FBB"/>
    <w:rsid w:val="00C20152"/>
    <w:rsid w:val="00C33874"/>
    <w:rsid w:val="00C34FB8"/>
    <w:rsid w:val="00C42476"/>
    <w:rsid w:val="00C4459F"/>
    <w:rsid w:val="00C46F9B"/>
    <w:rsid w:val="00C50F12"/>
    <w:rsid w:val="00C5689B"/>
    <w:rsid w:val="00C75915"/>
    <w:rsid w:val="00C92483"/>
    <w:rsid w:val="00C94A1E"/>
    <w:rsid w:val="00CA14CA"/>
    <w:rsid w:val="00CA3AEF"/>
    <w:rsid w:val="00CC0D7E"/>
    <w:rsid w:val="00CC4C3D"/>
    <w:rsid w:val="00CD020C"/>
    <w:rsid w:val="00CD03D6"/>
    <w:rsid w:val="00CD23D7"/>
    <w:rsid w:val="00CF7F51"/>
    <w:rsid w:val="00D06715"/>
    <w:rsid w:val="00D10A25"/>
    <w:rsid w:val="00D16330"/>
    <w:rsid w:val="00D34C92"/>
    <w:rsid w:val="00D43F0A"/>
    <w:rsid w:val="00D521B8"/>
    <w:rsid w:val="00D52BC8"/>
    <w:rsid w:val="00D62EB4"/>
    <w:rsid w:val="00D644EE"/>
    <w:rsid w:val="00D7368F"/>
    <w:rsid w:val="00D836FB"/>
    <w:rsid w:val="00D841B2"/>
    <w:rsid w:val="00D87F7C"/>
    <w:rsid w:val="00D9054D"/>
    <w:rsid w:val="00DA1F4D"/>
    <w:rsid w:val="00DA3D85"/>
    <w:rsid w:val="00DB61FF"/>
    <w:rsid w:val="00DC220A"/>
    <w:rsid w:val="00DC344C"/>
    <w:rsid w:val="00DC6CF7"/>
    <w:rsid w:val="00DE1B6F"/>
    <w:rsid w:val="00DF6C1A"/>
    <w:rsid w:val="00E02AF8"/>
    <w:rsid w:val="00E14CBC"/>
    <w:rsid w:val="00E200D4"/>
    <w:rsid w:val="00E27702"/>
    <w:rsid w:val="00E312B7"/>
    <w:rsid w:val="00E33CEF"/>
    <w:rsid w:val="00E37A5C"/>
    <w:rsid w:val="00E411A6"/>
    <w:rsid w:val="00E53979"/>
    <w:rsid w:val="00E56F57"/>
    <w:rsid w:val="00E84884"/>
    <w:rsid w:val="00E94506"/>
    <w:rsid w:val="00EA4AAC"/>
    <w:rsid w:val="00EA5931"/>
    <w:rsid w:val="00EB4522"/>
    <w:rsid w:val="00EB5C2F"/>
    <w:rsid w:val="00EC0E56"/>
    <w:rsid w:val="00ED2CAD"/>
    <w:rsid w:val="00EE295D"/>
    <w:rsid w:val="00EE5FA1"/>
    <w:rsid w:val="00F114FC"/>
    <w:rsid w:val="00F13199"/>
    <w:rsid w:val="00F167FA"/>
    <w:rsid w:val="00F256AF"/>
    <w:rsid w:val="00F406A6"/>
    <w:rsid w:val="00F47FEF"/>
    <w:rsid w:val="00F50BD2"/>
    <w:rsid w:val="00F618BD"/>
    <w:rsid w:val="00F65082"/>
    <w:rsid w:val="00F67C7C"/>
    <w:rsid w:val="00F730BD"/>
    <w:rsid w:val="00F77E57"/>
    <w:rsid w:val="00F80912"/>
    <w:rsid w:val="00F81454"/>
    <w:rsid w:val="00F92007"/>
    <w:rsid w:val="00FB2E9E"/>
    <w:rsid w:val="00FB2F1E"/>
    <w:rsid w:val="00FC5D5F"/>
    <w:rsid w:val="00FC689C"/>
    <w:rsid w:val="00FD01FF"/>
    <w:rsid w:val="00FE73CD"/>
    <w:rsid w:val="00FF29BB"/>
    <w:rsid w:val="00FF4B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2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72D5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0"/>
    <w:uiPriority w:val="99"/>
    <w:rsid w:val="0088437D"/>
    <w:rPr>
      <w:rFonts w:cs="Times New Roman"/>
      <w:color w:val="0000FF"/>
      <w:u w:val="single"/>
    </w:rPr>
  </w:style>
  <w:style w:type="paragraph" w:styleId="a4">
    <w:name w:val="header"/>
    <w:basedOn w:val="a"/>
    <w:link w:val="Char"/>
    <w:uiPriority w:val="99"/>
    <w:rsid w:val="00505785"/>
    <w:pPr>
      <w:tabs>
        <w:tab w:val="center" w:pos="4153"/>
        <w:tab w:val="right" w:pos="8306"/>
      </w:tabs>
      <w:spacing w:after="0" w:line="240" w:lineRule="auto"/>
    </w:pPr>
  </w:style>
  <w:style w:type="character" w:customStyle="1" w:styleId="Char">
    <w:name w:val="رأس صفحة Char"/>
    <w:basedOn w:val="a0"/>
    <w:link w:val="a4"/>
    <w:uiPriority w:val="99"/>
    <w:locked/>
    <w:rsid w:val="00505785"/>
    <w:rPr>
      <w:rFonts w:cs="Times New Roman"/>
    </w:rPr>
  </w:style>
  <w:style w:type="paragraph" w:styleId="a5">
    <w:name w:val="footer"/>
    <w:basedOn w:val="a"/>
    <w:link w:val="Char0"/>
    <w:uiPriority w:val="99"/>
    <w:rsid w:val="00505785"/>
    <w:pPr>
      <w:tabs>
        <w:tab w:val="center" w:pos="4153"/>
        <w:tab w:val="right" w:pos="8306"/>
      </w:tabs>
      <w:spacing w:after="0" w:line="240" w:lineRule="auto"/>
    </w:pPr>
  </w:style>
  <w:style w:type="character" w:customStyle="1" w:styleId="Char0">
    <w:name w:val="تذييل صفحة Char"/>
    <w:basedOn w:val="a0"/>
    <w:link w:val="a5"/>
    <w:uiPriority w:val="99"/>
    <w:locked/>
    <w:rsid w:val="0050578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O0rvyA3c5k" TargetMode="External"/><Relationship Id="rId3" Type="http://schemas.openxmlformats.org/officeDocument/2006/relationships/webSettings" Target="webSettings.xml"/><Relationship Id="rId7" Type="http://schemas.openxmlformats.org/officeDocument/2006/relationships/hyperlink" Target="https://www.youtube.com/watch?v=RcfOlmu61G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_NYpKtjRR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Company>edku dreams</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dreams</dc:creator>
  <cp:lastModifiedBy>EBDA3</cp:lastModifiedBy>
  <cp:revision>2</cp:revision>
  <dcterms:created xsi:type="dcterms:W3CDTF">2019-01-16T14:30:00Z</dcterms:created>
  <dcterms:modified xsi:type="dcterms:W3CDTF">2019-01-16T14:30:00Z</dcterms:modified>
</cp:coreProperties>
</file>